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bottomFromText="200" w:vertAnchor="page" w:horzAnchor="margin" w:tblpXSpec="center" w:tblpY="661"/>
        <w:tblW w:w="10439" w:type="dxa"/>
        <w:tblLayout w:type="fixed"/>
        <w:tblCellMar>
          <w:left w:w="70" w:type="dxa"/>
          <w:right w:w="70" w:type="dxa"/>
        </w:tblCellMar>
        <w:tblLook w:val="04A0" w:firstRow="1" w:lastRow="0" w:firstColumn="1" w:lastColumn="0" w:noHBand="0" w:noVBand="1"/>
      </w:tblPr>
      <w:tblGrid>
        <w:gridCol w:w="5319"/>
        <w:gridCol w:w="5120"/>
      </w:tblGrid>
      <w:tr w:rsidR="00406253" w:rsidTr="00D414CA">
        <w:tc>
          <w:tcPr>
            <w:tcW w:w="5319" w:type="dxa"/>
            <w:hideMark/>
          </w:tcPr>
          <w:p w:rsidR="00406253" w:rsidRDefault="00327FFA" w:rsidP="00EA1EFD">
            <w:pPr>
              <w:spacing w:after="0" w:line="240" w:lineRule="auto"/>
              <w:jc w:val="both"/>
              <w:rPr>
                <w:rFonts w:ascii="Times New Roman" w:eastAsia="Times New Roman" w:hAnsi="Times New Roman"/>
                <w:sz w:val="20"/>
                <w:szCs w:val="20"/>
                <w:lang w:eastAsia="fr-FR"/>
              </w:rPr>
            </w:pPr>
            <w:r w:rsidRPr="00406253">
              <w:rPr>
                <w:rFonts w:ascii="Times New Roman" w:eastAsia="Times New Roman" w:hAnsi="Times New Roman"/>
                <w:noProof/>
                <w:sz w:val="20"/>
                <w:szCs w:val="20"/>
                <w:lang w:eastAsia="fr-FR"/>
              </w:rPr>
              <w:drawing>
                <wp:anchor distT="0" distB="0" distL="114300" distR="114300" simplePos="0" relativeHeight="251657216" behindDoc="0" locked="0" layoutInCell="1" allowOverlap="1" wp14:anchorId="20740DC5">
                  <wp:simplePos x="0" y="0"/>
                  <wp:positionH relativeFrom="column">
                    <wp:posOffset>584835</wp:posOffset>
                  </wp:positionH>
                  <wp:positionV relativeFrom="paragraph">
                    <wp:posOffset>142875</wp:posOffset>
                  </wp:positionV>
                  <wp:extent cx="1676400" cy="958215"/>
                  <wp:effectExtent l="0" t="0" r="0" b="0"/>
                  <wp:wrapSquare wrapText="bothSides"/>
                  <wp:docPr id="1" name="Image 1" descr="G:\MAIRIE\Administration Générale\Monique\CONSEIL MUNICIPA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MAIRIE\Administration Générale\Monique\CONSEIL MUNICIPAL\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958215"/>
                          </a:xfrm>
                          <a:prstGeom prst="rect">
                            <a:avLst/>
                          </a:prstGeom>
                          <a:noFill/>
                          <a:ln>
                            <a:noFill/>
                          </a:ln>
                        </pic:spPr>
                      </pic:pic>
                    </a:graphicData>
                  </a:graphic>
                </wp:anchor>
              </w:drawing>
            </w:r>
            <w:r w:rsidR="00406253">
              <w:rPr>
                <w:rFonts w:ascii="Times New Roman" w:eastAsia="Times New Roman" w:hAnsi="Times New Roman"/>
                <w:sz w:val="20"/>
                <w:szCs w:val="20"/>
                <w:lang w:eastAsia="fr-FR"/>
              </w:rPr>
              <w:t xml:space="preserve">                  </w:t>
            </w:r>
          </w:p>
        </w:tc>
        <w:tc>
          <w:tcPr>
            <w:tcW w:w="5120" w:type="dxa"/>
          </w:tcPr>
          <w:p w:rsidR="00406253" w:rsidRPr="00910734" w:rsidRDefault="00406253" w:rsidP="00EA1EFD">
            <w:pPr>
              <w:keepNext/>
              <w:spacing w:after="0" w:line="240" w:lineRule="auto"/>
              <w:jc w:val="center"/>
              <w:outlineLvl w:val="6"/>
              <w:rPr>
                <w:rFonts w:ascii="Times New Roman" w:eastAsia="Times New Roman" w:hAnsi="Times New Roman"/>
                <w:b/>
                <w:bCs/>
                <w:sz w:val="24"/>
                <w:szCs w:val="28"/>
                <w:u w:val="single"/>
                <w:lang w:eastAsia="fr-FR"/>
              </w:rPr>
            </w:pPr>
            <w:r w:rsidRPr="00910734">
              <w:rPr>
                <w:rFonts w:ascii="Times New Roman" w:eastAsia="Times New Roman" w:hAnsi="Times New Roman"/>
                <w:b/>
                <w:bCs/>
                <w:sz w:val="24"/>
                <w:szCs w:val="28"/>
                <w:u w:val="single"/>
                <w:lang w:eastAsia="fr-FR"/>
              </w:rPr>
              <w:t xml:space="preserve">CONSEIL MUNICIPAL </w:t>
            </w:r>
          </w:p>
          <w:p w:rsidR="00406253" w:rsidRPr="00910734" w:rsidRDefault="00406253" w:rsidP="00EA1EFD">
            <w:pPr>
              <w:spacing w:after="0" w:line="240" w:lineRule="auto"/>
              <w:jc w:val="both"/>
              <w:rPr>
                <w:rFonts w:ascii="Times New Roman" w:eastAsia="Times New Roman" w:hAnsi="Times New Roman"/>
                <w:szCs w:val="24"/>
                <w:lang w:eastAsia="fr-FR"/>
              </w:rPr>
            </w:pPr>
          </w:p>
          <w:p w:rsidR="00406253" w:rsidRPr="00754F96" w:rsidRDefault="00B81B1B" w:rsidP="00EA1EFD">
            <w:pPr>
              <w:spacing w:after="0" w:line="240" w:lineRule="auto"/>
              <w:jc w:val="center"/>
              <w:rPr>
                <w:rFonts w:ascii="Times New Roman" w:eastAsia="Times New Roman" w:hAnsi="Times New Roman"/>
                <w:b/>
                <w:sz w:val="24"/>
                <w:szCs w:val="28"/>
                <w:u w:val="single"/>
                <w:lang w:eastAsia="fr-FR"/>
              </w:rPr>
            </w:pPr>
            <w:r>
              <w:rPr>
                <w:rFonts w:ascii="Times New Roman" w:eastAsia="Times New Roman" w:hAnsi="Times New Roman"/>
                <w:b/>
                <w:sz w:val="24"/>
                <w:szCs w:val="28"/>
                <w:u w:val="single"/>
                <w:lang w:eastAsia="fr-FR"/>
              </w:rPr>
              <w:t xml:space="preserve">VENDREDI </w:t>
            </w:r>
            <w:r w:rsidR="00871840">
              <w:rPr>
                <w:rFonts w:ascii="Times New Roman" w:eastAsia="Times New Roman" w:hAnsi="Times New Roman"/>
                <w:b/>
                <w:sz w:val="24"/>
                <w:szCs w:val="28"/>
                <w:u w:val="single"/>
                <w:lang w:eastAsia="fr-FR"/>
              </w:rPr>
              <w:t xml:space="preserve">9 NOVEMBRE </w:t>
            </w:r>
            <w:r w:rsidR="00EE79CB" w:rsidRPr="00754F96">
              <w:rPr>
                <w:rFonts w:ascii="Times New Roman" w:eastAsia="Times New Roman" w:hAnsi="Times New Roman"/>
                <w:b/>
                <w:sz w:val="24"/>
                <w:szCs w:val="28"/>
                <w:u w:val="single"/>
                <w:lang w:eastAsia="fr-FR"/>
              </w:rPr>
              <w:t>201</w:t>
            </w:r>
            <w:r w:rsidR="009558C5">
              <w:rPr>
                <w:rFonts w:ascii="Times New Roman" w:eastAsia="Times New Roman" w:hAnsi="Times New Roman"/>
                <w:b/>
                <w:sz w:val="24"/>
                <w:szCs w:val="28"/>
                <w:u w:val="single"/>
                <w:lang w:eastAsia="fr-FR"/>
              </w:rPr>
              <w:t>8</w:t>
            </w:r>
          </w:p>
          <w:p w:rsidR="005A6630" w:rsidRDefault="009558C5" w:rsidP="00EA1EFD">
            <w:pPr>
              <w:spacing w:after="0" w:line="240" w:lineRule="auto"/>
              <w:jc w:val="center"/>
              <w:rPr>
                <w:rFonts w:ascii="Times New Roman" w:eastAsia="Times New Roman" w:hAnsi="Times New Roman"/>
                <w:b/>
                <w:sz w:val="24"/>
                <w:szCs w:val="28"/>
                <w:u w:val="single"/>
                <w:lang w:eastAsia="fr-FR"/>
              </w:rPr>
            </w:pPr>
            <w:r>
              <w:rPr>
                <w:rFonts w:ascii="Times New Roman" w:eastAsia="Times New Roman" w:hAnsi="Times New Roman"/>
                <w:b/>
                <w:sz w:val="24"/>
                <w:szCs w:val="28"/>
                <w:u w:val="single"/>
                <w:lang w:eastAsia="fr-FR"/>
              </w:rPr>
              <w:t>20</w:t>
            </w:r>
            <w:r w:rsidR="00406253" w:rsidRPr="00754F96">
              <w:rPr>
                <w:rFonts w:ascii="Times New Roman" w:eastAsia="Times New Roman" w:hAnsi="Times New Roman"/>
                <w:b/>
                <w:sz w:val="24"/>
                <w:szCs w:val="28"/>
                <w:u w:val="single"/>
                <w:lang w:eastAsia="fr-FR"/>
              </w:rPr>
              <w:t xml:space="preserve"> H 00 </w:t>
            </w:r>
          </w:p>
          <w:p w:rsidR="00406253" w:rsidRPr="00910734" w:rsidRDefault="00406253" w:rsidP="00EA1EFD">
            <w:pPr>
              <w:spacing w:after="0" w:line="240" w:lineRule="auto"/>
              <w:jc w:val="center"/>
              <w:rPr>
                <w:rFonts w:ascii="Times New Roman" w:eastAsia="Times New Roman" w:hAnsi="Times New Roman"/>
                <w:b/>
                <w:sz w:val="24"/>
                <w:szCs w:val="28"/>
                <w:u w:val="single"/>
                <w:lang w:eastAsia="fr-FR"/>
              </w:rPr>
            </w:pPr>
            <w:r w:rsidRPr="00754F96">
              <w:rPr>
                <w:rFonts w:ascii="Times New Roman" w:eastAsia="Times New Roman" w:hAnsi="Times New Roman"/>
                <w:b/>
                <w:sz w:val="24"/>
                <w:szCs w:val="28"/>
                <w:u w:val="single"/>
                <w:lang w:eastAsia="fr-FR"/>
              </w:rPr>
              <w:t>SALLE DU CONSEIL MUNICIPAL</w:t>
            </w:r>
          </w:p>
          <w:p w:rsidR="00406253" w:rsidRPr="00910734" w:rsidRDefault="00406253" w:rsidP="00EA1EFD">
            <w:pPr>
              <w:spacing w:after="0" w:line="240" w:lineRule="auto"/>
              <w:jc w:val="center"/>
              <w:rPr>
                <w:rFonts w:ascii="Times New Roman" w:eastAsia="Times New Roman" w:hAnsi="Times New Roman"/>
                <w:b/>
                <w:sz w:val="24"/>
                <w:szCs w:val="28"/>
                <w:u w:val="single"/>
                <w:lang w:eastAsia="fr-FR"/>
              </w:rPr>
            </w:pPr>
          </w:p>
          <w:p w:rsidR="00406253" w:rsidRDefault="00406253" w:rsidP="00EA1EFD">
            <w:pPr>
              <w:spacing w:after="0" w:line="240" w:lineRule="auto"/>
              <w:jc w:val="center"/>
              <w:rPr>
                <w:rFonts w:ascii="Times New Roman" w:eastAsia="Times New Roman" w:hAnsi="Times New Roman"/>
                <w:b/>
                <w:bCs/>
                <w:sz w:val="28"/>
                <w:szCs w:val="28"/>
                <w:u w:val="single"/>
                <w:lang w:eastAsia="fr-FR"/>
              </w:rPr>
            </w:pPr>
          </w:p>
        </w:tc>
      </w:tr>
    </w:tbl>
    <w:p w:rsidR="00406253" w:rsidRDefault="00701041" w:rsidP="00D414CA">
      <w:pPr>
        <w:spacing w:after="0" w:line="240" w:lineRule="auto"/>
        <w:jc w:val="center"/>
        <w:rPr>
          <w:rFonts w:ascii="Times New Roman" w:eastAsia="Times New Roman" w:hAnsi="Times New Roman"/>
          <w:b/>
          <w:sz w:val="24"/>
          <w:szCs w:val="20"/>
          <w:u w:val="single"/>
          <w:lang w:eastAsia="fr-FR"/>
        </w:rPr>
      </w:pPr>
      <w:r w:rsidRPr="00056F6F">
        <w:rPr>
          <w:rFonts w:ascii="Times New Roman" w:eastAsia="Times New Roman" w:hAnsi="Times New Roman"/>
          <w:b/>
          <w:sz w:val="24"/>
          <w:szCs w:val="20"/>
          <w:u w:val="single"/>
          <w:lang w:eastAsia="fr-FR"/>
        </w:rPr>
        <w:t>ORDRE DU JOUR</w:t>
      </w:r>
    </w:p>
    <w:p w:rsidR="00377594" w:rsidRPr="00056F6F" w:rsidRDefault="00377594" w:rsidP="004F1F76">
      <w:pPr>
        <w:spacing w:after="0" w:line="240" w:lineRule="auto"/>
        <w:jc w:val="both"/>
        <w:rPr>
          <w:rFonts w:ascii="Times New Roman" w:eastAsia="Times New Roman" w:hAnsi="Times New Roman"/>
          <w:b/>
          <w:sz w:val="24"/>
          <w:szCs w:val="20"/>
          <w:u w:val="single"/>
          <w:lang w:eastAsia="fr-FR"/>
        </w:rPr>
      </w:pPr>
    </w:p>
    <w:p w:rsidR="00B04DCA" w:rsidRPr="00BD2361" w:rsidRDefault="00C87DE0" w:rsidP="004F1F76">
      <w:pPr>
        <w:spacing w:after="0" w:line="240" w:lineRule="auto"/>
        <w:jc w:val="both"/>
        <w:rPr>
          <w:rFonts w:ascii="Times New Roman" w:eastAsia="Times New Roman" w:hAnsi="Times New Roman"/>
          <w:b/>
          <w:sz w:val="20"/>
          <w:szCs w:val="20"/>
          <w:u w:val="single"/>
          <w:lang w:eastAsia="fr-FR"/>
        </w:rPr>
      </w:pPr>
      <w:r w:rsidRPr="00BD2361">
        <w:rPr>
          <w:rFonts w:ascii="Times New Roman" w:eastAsia="Times New Roman" w:hAnsi="Times New Roman"/>
          <w:b/>
          <w:sz w:val="20"/>
          <w:szCs w:val="20"/>
          <w:u w:val="single"/>
          <w:lang w:eastAsia="fr-FR"/>
        </w:rPr>
        <w:t>0</w:t>
      </w:r>
      <w:r w:rsidR="00377594">
        <w:rPr>
          <w:rFonts w:ascii="Times New Roman" w:eastAsia="Times New Roman" w:hAnsi="Times New Roman"/>
          <w:b/>
          <w:sz w:val="20"/>
          <w:szCs w:val="20"/>
          <w:u w:val="single"/>
          <w:lang w:eastAsia="fr-FR"/>
        </w:rPr>
        <w:t>1</w:t>
      </w:r>
      <w:r w:rsidRPr="00BD2361">
        <w:rPr>
          <w:rFonts w:ascii="Times New Roman" w:eastAsia="Times New Roman" w:hAnsi="Times New Roman"/>
          <w:b/>
          <w:sz w:val="20"/>
          <w:szCs w:val="20"/>
          <w:u w:val="single"/>
          <w:lang w:eastAsia="fr-FR"/>
        </w:rPr>
        <w:t>-</w:t>
      </w:r>
      <w:r w:rsidR="00B04DCA" w:rsidRPr="00BD2361">
        <w:rPr>
          <w:rFonts w:ascii="Times New Roman" w:eastAsia="Times New Roman" w:hAnsi="Times New Roman"/>
          <w:b/>
          <w:sz w:val="20"/>
          <w:szCs w:val="20"/>
          <w:u w:val="single"/>
          <w:lang w:eastAsia="fr-FR"/>
        </w:rPr>
        <w:t>DÉSIGNATION D</w:t>
      </w:r>
      <w:r w:rsidR="00B81B1B">
        <w:rPr>
          <w:rFonts w:ascii="Times New Roman" w:eastAsia="Times New Roman" w:hAnsi="Times New Roman"/>
          <w:b/>
          <w:sz w:val="20"/>
          <w:szCs w:val="20"/>
          <w:u w:val="single"/>
          <w:lang w:eastAsia="fr-FR"/>
        </w:rPr>
        <w:t>U</w:t>
      </w:r>
      <w:r w:rsidR="00B04DCA" w:rsidRPr="00BD2361">
        <w:rPr>
          <w:rFonts w:ascii="Times New Roman" w:eastAsia="Times New Roman" w:hAnsi="Times New Roman"/>
          <w:b/>
          <w:sz w:val="20"/>
          <w:szCs w:val="20"/>
          <w:u w:val="single"/>
          <w:lang w:eastAsia="fr-FR"/>
        </w:rPr>
        <w:t xml:space="preserve"> S</w:t>
      </w:r>
      <w:bookmarkStart w:id="0" w:name="_GoBack"/>
      <w:bookmarkEnd w:id="0"/>
      <w:r w:rsidR="00B04DCA" w:rsidRPr="00BD2361">
        <w:rPr>
          <w:rFonts w:ascii="Times New Roman" w:eastAsia="Times New Roman" w:hAnsi="Times New Roman"/>
          <w:b/>
          <w:sz w:val="20"/>
          <w:szCs w:val="20"/>
          <w:u w:val="single"/>
          <w:lang w:eastAsia="fr-FR"/>
        </w:rPr>
        <w:t>ECRÉTAIRE DE SÉANCE</w:t>
      </w:r>
    </w:p>
    <w:p w:rsidR="00B04DCA" w:rsidRPr="00BD2361" w:rsidRDefault="00B04DCA" w:rsidP="004F1F76">
      <w:pPr>
        <w:spacing w:after="0" w:line="240" w:lineRule="auto"/>
        <w:jc w:val="both"/>
        <w:rPr>
          <w:rFonts w:ascii="Times New Roman" w:eastAsia="Times New Roman" w:hAnsi="Times New Roman"/>
          <w:b/>
          <w:sz w:val="20"/>
          <w:szCs w:val="20"/>
          <w:lang w:eastAsia="fr-FR"/>
        </w:rPr>
      </w:pPr>
    </w:p>
    <w:p w:rsidR="00B04DCA" w:rsidRPr="00BD2361" w:rsidRDefault="00377594" w:rsidP="004F1F76">
      <w:pPr>
        <w:spacing w:after="0" w:line="240" w:lineRule="auto"/>
        <w:jc w:val="both"/>
        <w:rPr>
          <w:rFonts w:ascii="Times New Roman" w:eastAsia="Times New Roman" w:hAnsi="Times New Roman"/>
          <w:b/>
          <w:sz w:val="20"/>
          <w:szCs w:val="20"/>
          <w:u w:val="single"/>
          <w:lang w:eastAsia="fr-FR"/>
        </w:rPr>
      </w:pPr>
      <w:r>
        <w:rPr>
          <w:rFonts w:ascii="Times New Roman" w:eastAsia="Times New Roman" w:hAnsi="Times New Roman"/>
          <w:b/>
          <w:sz w:val="20"/>
          <w:szCs w:val="20"/>
          <w:u w:val="single"/>
          <w:lang w:eastAsia="fr-FR"/>
        </w:rPr>
        <w:t>02</w:t>
      </w:r>
      <w:r w:rsidR="003307F4" w:rsidRPr="00BD2361">
        <w:rPr>
          <w:rFonts w:ascii="Times New Roman" w:eastAsia="Times New Roman" w:hAnsi="Times New Roman"/>
          <w:b/>
          <w:sz w:val="20"/>
          <w:szCs w:val="20"/>
          <w:u w:val="single"/>
          <w:lang w:eastAsia="fr-FR"/>
        </w:rPr>
        <w:t>-</w:t>
      </w:r>
      <w:r w:rsidR="00B04DCA" w:rsidRPr="00BD2361">
        <w:rPr>
          <w:rFonts w:ascii="Times New Roman" w:eastAsia="Times New Roman" w:hAnsi="Times New Roman"/>
          <w:b/>
          <w:sz w:val="20"/>
          <w:szCs w:val="20"/>
          <w:u w:val="single"/>
          <w:lang w:eastAsia="fr-FR"/>
        </w:rPr>
        <w:t xml:space="preserve">APPROBATION DU PROCÈS-VERBAL DU CONSEIL MUNICIPAL DU </w:t>
      </w:r>
      <w:r w:rsidR="00871840">
        <w:rPr>
          <w:rFonts w:ascii="Times New Roman" w:eastAsia="Times New Roman" w:hAnsi="Times New Roman"/>
          <w:b/>
          <w:sz w:val="20"/>
          <w:szCs w:val="20"/>
          <w:u w:val="single"/>
          <w:lang w:eastAsia="fr-FR"/>
        </w:rPr>
        <w:t>28 SEPTEMBRE</w:t>
      </w:r>
      <w:r w:rsidR="006B5842">
        <w:rPr>
          <w:rFonts w:ascii="Times New Roman" w:eastAsia="Times New Roman" w:hAnsi="Times New Roman"/>
          <w:b/>
          <w:sz w:val="20"/>
          <w:szCs w:val="20"/>
          <w:u w:val="single"/>
          <w:lang w:eastAsia="fr-FR"/>
        </w:rPr>
        <w:t xml:space="preserve"> </w:t>
      </w:r>
      <w:r w:rsidR="000312C1" w:rsidRPr="00BD2361">
        <w:rPr>
          <w:rFonts w:ascii="Times New Roman" w:eastAsia="Times New Roman" w:hAnsi="Times New Roman"/>
          <w:b/>
          <w:sz w:val="20"/>
          <w:szCs w:val="20"/>
          <w:u w:val="single"/>
          <w:lang w:eastAsia="fr-FR"/>
        </w:rPr>
        <w:t>2018</w:t>
      </w:r>
    </w:p>
    <w:p w:rsidR="00B04DCA" w:rsidRPr="00BD2361" w:rsidRDefault="00B04DCA" w:rsidP="004F1F76">
      <w:pPr>
        <w:spacing w:after="0" w:line="240" w:lineRule="auto"/>
        <w:jc w:val="both"/>
        <w:rPr>
          <w:rFonts w:ascii="Times New Roman" w:eastAsia="Times New Roman" w:hAnsi="Times New Roman"/>
          <w:b/>
          <w:sz w:val="20"/>
          <w:szCs w:val="20"/>
          <w:lang w:eastAsia="fr-FR"/>
        </w:rPr>
      </w:pPr>
    </w:p>
    <w:p w:rsidR="00B04DCA" w:rsidRPr="00BD2361" w:rsidRDefault="00C34C95" w:rsidP="004F1F76">
      <w:pPr>
        <w:spacing w:after="0"/>
        <w:jc w:val="both"/>
        <w:rPr>
          <w:rFonts w:ascii="Times New Roman" w:hAnsi="Times New Roman"/>
          <w:b/>
          <w:bCs/>
          <w:sz w:val="20"/>
          <w:szCs w:val="20"/>
          <w:u w:val="single"/>
        </w:rPr>
      </w:pPr>
      <w:r w:rsidRPr="00BD2361">
        <w:rPr>
          <w:rFonts w:ascii="Times New Roman" w:hAnsi="Times New Roman"/>
          <w:b/>
          <w:bCs/>
          <w:sz w:val="20"/>
          <w:szCs w:val="20"/>
          <w:u w:val="single"/>
        </w:rPr>
        <w:t>0</w:t>
      </w:r>
      <w:r w:rsidR="00377594">
        <w:rPr>
          <w:rFonts w:ascii="Times New Roman" w:hAnsi="Times New Roman"/>
          <w:b/>
          <w:bCs/>
          <w:sz w:val="20"/>
          <w:szCs w:val="20"/>
          <w:u w:val="single"/>
        </w:rPr>
        <w:t>3</w:t>
      </w:r>
      <w:r w:rsidR="00EA6586" w:rsidRPr="00BD2361">
        <w:rPr>
          <w:rFonts w:ascii="Times New Roman" w:hAnsi="Times New Roman"/>
          <w:b/>
          <w:bCs/>
          <w:sz w:val="20"/>
          <w:szCs w:val="20"/>
          <w:u w:val="single"/>
        </w:rPr>
        <w:t>-</w:t>
      </w:r>
      <w:r w:rsidR="00B04DCA" w:rsidRPr="00BD2361">
        <w:rPr>
          <w:rFonts w:ascii="Times New Roman" w:hAnsi="Times New Roman"/>
          <w:b/>
          <w:bCs/>
          <w:sz w:val="20"/>
          <w:szCs w:val="20"/>
          <w:u w:val="single"/>
        </w:rPr>
        <w:t>DÉCISIONS PRISES PAR LE MAIRE AU TITRE DE LA DÉLÉGATION DU CONSEIL MUNICIPAL</w:t>
      </w:r>
    </w:p>
    <w:p w:rsidR="00D27463" w:rsidRPr="00BD2361" w:rsidRDefault="00D27463" w:rsidP="00C87DE0">
      <w:pPr>
        <w:spacing w:after="0"/>
        <w:jc w:val="both"/>
        <w:rPr>
          <w:rFonts w:ascii="Times New Roman" w:hAnsi="Times New Roman"/>
          <w:b/>
          <w:bCs/>
          <w:sz w:val="20"/>
          <w:szCs w:val="20"/>
          <w:u w:val="single"/>
        </w:rPr>
      </w:pPr>
    </w:p>
    <w:p w:rsidR="00770F53" w:rsidRDefault="00770F53" w:rsidP="00B81B1B">
      <w:pPr>
        <w:spacing w:after="0"/>
        <w:jc w:val="both"/>
        <w:rPr>
          <w:rFonts w:ascii="Times New Roman" w:eastAsia="Times New Roman" w:hAnsi="Times New Roman"/>
          <w:sz w:val="20"/>
          <w:szCs w:val="20"/>
          <w:lang w:eastAsia="ar-SA"/>
        </w:rPr>
      </w:pPr>
      <w:r w:rsidRPr="00770F53">
        <w:rPr>
          <w:rFonts w:ascii="Times New Roman" w:eastAsia="Times New Roman" w:hAnsi="Times New Roman"/>
          <w:b/>
          <w:sz w:val="20"/>
          <w:szCs w:val="20"/>
          <w:u w:val="single"/>
          <w:lang w:eastAsia="ar-SA"/>
        </w:rPr>
        <w:t>Décision n°3</w:t>
      </w:r>
      <w:r w:rsidR="00871840">
        <w:rPr>
          <w:rFonts w:ascii="Times New Roman" w:eastAsia="Times New Roman" w:hAnsi="Times New Roman"/>
          <w:b/>
          <w:sz w:val="20"/>
          <w:szCs w:val="20"/>
          <w:u w:val="single"/>
          <w:lang w:eastAsia="ar-SA"/>
        </w:rPr>
        <w:t>9</w:t>
      </w:r>
      <w:r w:rsidRPr="00770F53">
        <w:rPr>
          <w:rFonts w:ascii="Times New Roman" w:eastAsia="Times New Roman" w:hAnsi="Times New Roman"/>
          <w:b/>
          <w:sz w:val="20"/>
          <w:szCs w:val="20"/>
          <w:u w:val="single"/>
          <w:lang w:eastAsia="ar-SA"/>
        </w:rPr>
        <w:t>/2018 :</w:t>
      </w:r>
      <w:r>
        <w:rPr>
          <w:rFonts w:ascii="Times New Roman" w:eastAsia="Times New Roman" w:hAnsi="Times New Roman"/>
          <w:sz w:val="20"/>
          <w:szCs w:val="20"/>
          <w:lang w:eastAsia="ar-SA"/>
        </w:rPr>
        <w:t xml:space="preserve"> </w:t>
      </w:r>
      <w:r w:rsidR="00543BBF">
        <w:rPr>
          <w:rFonts w:ascii="Times New Roman" w:eastAsia="Times New Roman" w:hAnsi="Times New Roman"/>
          <w:sz w:val="20"/>
          <w:szCs w:val="20"/>
          <w:lang w:eastAsia="ar-SA"/>
        </w:rPr>
        <w:t xml:space="preserve">L’association Didascalies et Chabada effectuera un spectacle jeune public le 3 </w:t>
      </w:r>
      <w:r w:rsidR="00435DD3">
        <w:rPr>
          <w:rFonts w:ascii="Times New Roman" w:eastAsia="Times New Roman" w:hAnsi="Times New Roman"/>
          <w:sz w:val="20"/>
          <w:szCs w:val="20"/>
          <w:lang w:eastAsia="ar-SA"/>
        </w:rPr>
        <w:t>décembre</w:t>
      </w:r>
      <w:r w:rsidR="00543BBF">
        <w:rPr>
          <w:rFonts w:ascii="Times New Roman" w:eastAsia="Times New Roman" w:hAnsi="Times New Roman"/>
          <w:sz w:val="20"/>
          <w:szCs w:val="20"/>
          <w:lang w:eastAsia="ar-SA"/>
        </w:rPr>
        <w:t xml:space="preserve"> 2018</w:t>
      </w:r>
      <w:r w:rsidR="00435DD3">
        <w:rPr>
          <w:rFonts w:ascii="Times New Roman" w:eastAsia="Times New Roman" w:hAnsi="Times New Roman"/>
          <w:sz w:val="20"/>
          <w:szCs w:val="20"/>
          <w:lang w:eastAsia="ar-SA"/>
        </w:rPr>
        <w:t xml:space="preserve"> à </w:t>
      </w:r>
      <w:r w:rsidR="00DE788D">
        <w:rPr>
          <w:rFonts w:ascii="Times New Roman" w:eastAsia="Times New Roman" w:hAnsi="Times New Roman"/>
          <w:sz w:val="20"/>
          <w:szCs w:val="20"/>
          <w:lang w:eastAsia="ar-SA"/>
        </w:rPr>
        <w:t>l’école maternelle</w:t>
      </w:r>
      <w:r w:rsidR="00435DD3">
        <w:rPr>
          <w:rFonts w:ascii="Times New Roman" w:eastAsia="Times New Roman" w:hAnsi="Times New Roman"/>
          <w:sz w:val="20"/>
          <w:szCs w:val="20"/>
          <w:lang w:eastAsia="ar-SA"/>
        </w:rPr>
        <w:t>. Ce spectacle est au prix de 580 € tous frais compris.</w:t>
      </w:r>
    </w:p>
    <w:p w:rsidR="00435DD3" w:rsidRDefault="00435DD3" w:rsidP="00B81B1B">
      <w:pPr>
        <w:spacing w:after="0"/>
        <w:jc w:val="both"/>
        <w:rPr>
          <w:rFonts w:ascii="Times New Roman" w:eastAsia="Times New Roman" w:hAnsi="Times New Roman"/>
          <w:sz w:val="20"/>
          <w:szCs w:val="20"/>
          <w:lang w:eastAsia="ar-SA"/>
        </w:rPr>
      </w:pPr>
      <w:r w:rsidRPr="00435DD3">
        <w:rPr>
          <w:rFonts w:ascii="Times New Roman" w:eastAsia="Times New Roman" w:hAnsi="Times New Roman"/>
          <w:b/>
          <w:sz w:val="20"/>
          <w:szCs w:val="20"/>
          <w:u w:val="single"/>
          <w:lang w:eastAsia="ar-SA"/>
        </w:rPr>
        <w:t>Décision n°40/2018 :</w:t>
      </w:r>
      <w:r>
        <w:rPr>
          <w:rFonts w:ascii="Times New Roman" w:eastAsia="Times New Roman" w:hAnsi="Times New Roman"/>
          <w:sz w:val="20"/>
          <w:szCs w:val="20"/>
          <w:lang w:eastAsia="ar-SA"/>
        </w:rPr>
        <w:t xml:space="preserve"> Un contrat est passé avec le groupe </w:t>
      </w:r>
      <w:proofErr w:type="spellStart"/>
      <w:r>
        <w:rPr>
          <w:rFonts w:ascii="Times New Roman" w:eastAsia="Times New Roman" w:hAnsi="Times New Roman"/>
          <w:sz w:val="20"/>
          <w:szCs w:val="20"/>
          <w:lang w:eastAsia="ar-SA"/>
        </w:rPr>
        <w:t>Antea</w:t>
      </w:r>
      <w:proofErr w:type="spellEnd"/>
      <w:r>
        <w:rPr>
          <w:rFonts w:ascii="Times New Roman" w:eastAsia="Times New Roman" w:hAnsi="Times New Roman"/>
          <w:sz w:val="20"/>
          <w:szCs w:val="20"/>
          <w:lang w:eastAsia="ar-SA"/>
        </w:rPr>
        <w:t xml:space="preserve"> pour effectuer un accompagnement technique dans le cadre de la réhabilitation du doublet géothermique du complexe de la </w:t>
      </w:r>
      <w:proofErr w:type="spellStart"/>
      <w:r>
        <w:rPr>
          <w:rFonts w:ascii="Times New Roman" w:eastAsia="Times New Roman" w:hAnsi="Times New Roman"/>
          <w:sz w:val="20"/>
          <w:szCs w:val="20"/>
          <w:lang w:eastAsia="ar-SA"/>
        </w:rPr>
        <w:t>Valinière</w:t>
      </w:r>
      <w:proofErr w:type="spellEnd"/>
      <w:r>
        <w:rPr>
          <w:rFonts w:ascii="Times New Roman" w:eastAsia="Times New Roman" w:hAnsi="Times New Roman"/>
          <w:sz w:val="20"/>
          <w:szCs w:val="20"/>
          <w:lang w:eastAsia="ar-SA"/>
        </w:rPr>
        <w:t>. Ce contrat est composé de deux phases. La première consiste en une AMO pour la consultation des entreprises pour la réhabilitation des installations, l’élaboration du plan de prévention et le suivi des travaux. En phase II, la société assurera notamment le suivi et l’interprétation des essais de pompage des forages de production, et remettra un rapport sur les résultats des travaux. La mission coûte au total 9 500 € HT (phase I : 6 900 € HT et phase II : 2600 € HT).</w:t>
      </w:r>
    </w:p>
    <w:p w:rsidR="00435DD3" w:rsidRDefault="00435DD3" w:rsidP="00B81B1B">
      <w:pPr>
        <w:spacing w:after="0"/>
        <w:jc w:val="both"/>
        <w:rPr>
          <w:rFonts w:ascii="Times New Roman" w:eastAsia="Times New Roman" w:hAnsi="Times New Roman"/>
          <w:sz w:val="20"/>
          <w:szCs w:val="20"/>
          <w:lang w:eastAsia="ar-SA"/>
        </w:rPr>
      </w:pPr>
      <w:r w:rsidRPr="00435DD3">
        <w:rPr>
          <w:rFonts w:ascii="Times New Roman" w:eastAsia="Times New Roman" w:hAnsi="Times New Roman"/>
          <w:b/>
          <w:sz w:val="20"/>
          <w:szCs w:val="20"/>
          <w:u w:val="single"/>
          <w:lang w:eastAsia="ar-SA"/>
        </w:rPr>
        <w:t>Décision n°41/2018 :</w:t>
      </w:r>
      <w:r>
        <w:rPr>
          <w:rFonts w:ascii="Times New Roman" w:eastAsia="Times New Roman" w:hAnsi="Times New Roman"/>
          <w:sz w:val="20"/>
          <w:szCs w:val="20"/>
          <w:lang w:eastAsia="ar-SA"/>
        </w:rPr>
        <w:t xml:space="preserve"> Un marché est passé avec la Ligue de l’enseignement du Loiret afin d’effectuer une étude sur le périscolaire. Le marché est composé de deux tranches. La tranche ferme consiste à l’évaluation de l’existant, la réflexion et la proposition d’un programme d’action. La tranche optionnelle consiste au suivi et à l’évaluation. Le tranche ferme s’élève à un montant de 5 000 € TTC et la tranche optionnelle à 10 350 € TTC. </w:t>
      </w:r>
    </w:p>
    <w:p w:rsidR="00435DD3" w:rsidRDefault="00BF265A" w:rsidP="00B81B1B">
      <w:pPr>
        <w:spacing w:after="0"/>
        <w:jc w:val="both"/>
        <w:rPr>
          <w:rFonts w:ascii="Times New Roman" w:eastAsia="Times New Roman" w:hAnsi="Times New Roman"/>
          <w:sz w:val="20"/>
          <w:szCs w:val="20"/>
          <w:lang w:eastAsia="ar-SA"/>
        </w:rPr>
      </w:pPr>
      <w:r w:rsidRPr="00BF4773">
        <w:rPr>
          <w:rFonts w:ascii="Times New Roman" w:eastAsia="Times New Roman" w:hAnsi="Times New Roman"/>
          <w:b/>
          <w:sz w:val="20"/>
          <w:szCs w:val="20"/>
          <w:u w:val="single"/>
          <w:lang w:eastAsia="ar-SA"/>
        </w:rPr>
        <w:t>Décision n°42/2018 :</w:t>
      </w:r>
      <w:r>
        <w:rPr>
          <w:rFonts w:ascii="Times New Roman" w:eastAsia="Times New Roman" w:hAnsi="Times New Roman"/>
          <w:sz w:val="20"/>
          <w:szCs w:val="20"/>
          <w:lang w:eastAsia="ar-SA"/>
        </w:rPr>
        <w:t xml:space="preserve"> Une convention est passée avec l’établissement public de santé mentale du Loiret Georges </w:t>
      </w:r>
      <w:proofErr w:type="spellStart"/>
      <w:r>
        <w:rPr>
          <w:rFonts w:ascii="Times New Roman" w:eastAsia="Times New Roman" w:hAnsi="Times New Roman"/>
          <w:sz w:val="20"/>
          <w:szCs w:val="20"/>
          <w:lang w:eastAsia="ar-SA"/>
        </w:rPr>
        <w:t>Daumézon</w:t>
      </w:r>
      <w:proofErr w:type="spellEnd"/>
      <w:r>
        <w:rPr>
          <w:rFonts w:ascii="Times New Roman" w:eastAsia="Times New Roman" w:hAnsi="Times New Roman"/>
          <w:sz w:val="20"/>
          <w:szCs w:val="20"/>
          <w:lang w:eastAsia="ar-SA"/>
        </w:rPr>
        <w:t xml:space="preserve"> pour la location des équipements sportifs de la commune. Cette location est effectuée à titre gracieux. </w:t>
      </w:r>
      <w:r w:rsidR="00BF4773">
        <w:rPr>
          <w:rFonts w:ascii="Times New Roman" w:eastAsia="Times New Roman" w:hAnsi="Times New Roman"/>
          <w:sz w:val="20"/>
          <w:szCs w:val="20"/>
          <w:lang w:eastAsia="ar-SA"/>
        </w:rPr>
        <w:t xml:space="preserve">Elle est conclue jusqu’au 28 juin 2019. </w:t>
      </w:r>
    </w:p>
    <w:p w:rsidR="008C1FD4" w:rsidRDefault="008C1FD4" w:rsidP="00B81B1B">
      <w:pPr>
        <w:spacing w:after="0"/>
        <w:jc w:val="both"/>
        <w:rPr>
          <w:rFonts w:ascii="Times New Roman" w:eastAsia="Times New Roman" w:hAnsi="Times New Roman"/>
          <w:sz w:val="20"/>
          <w:szCs w:val="20"/>
          <w:lang w:eastAsia="ar-SA"/>
        </w:rPr>
      </w:pPr>
    </w:p>
    <w:p w:rsidR="00AF1602" w:rsidRPr="008F4CC1" w:rsidRDefault="00AF1602" w:rsidP="004F26CB">
      <w:pPr>
        <w:pBdr>
          <w:top w:val="single" w:sz="4" w:space="1" w:color="auto"/>
          <w:left w:val="single" w:sz="4" w:space="4" w:color="auto"/>
          <w:bottom w:val="single" w:sz="4" w:space="1" w:color="auto"/>
          <w:right w:val="single" w:sz="4" w:space="4" w:color="auto"/>
        </w:pBdr>
        <w:spacing w:after="0"/>
        <w:ind w:right="7938"/>
        <w:rPr>
          <w:rFonts w:ascii="Times New Roman" w:eastAsia="Times New Roman" w:hAnsi="Times New Roman"/>
          <w:b/>
          <w:sz w:val="20"/>
          <w:szCs w:val="20"/>
          <w:lang w:eastAsia="ar-SA"/>
        </w:rPr>
      </w:pPr>
      <w:r w:rsidRPr="008F4CC1">
        <w:rPr>
          <w:rFonts w:ascii="Times New Roman" w:eastAsia="Times New Roman" w:hAnsi="Times New Roman"/>
          <w:b/>
          <w:sz w:val="20"/>
          <w:szCs w:val="20"/>
          <w:lang w:eastAsia="ar-SA"/>
        </w:rPr>
        <w:t>FINANCES</w:t>
      </w:r>
    </w:p>
    <w:p w:rsidR="004F26CB" w:rsidRDefault="004F26CB" w:rsidP="00B81B1B">
      <w:pPr>
        <w:spacing w:after="0"/>
        <w:jc w:val="both"/>
        <w:rPr>
          <w:rFonts w:ascii="Times New Roman" w:eastAsia="Times New Roman" w:hAnsi="Times New Roman"/>
          <w:b/>
          <w:sz w:val="20"/>
          <w:szCs w:val="20"/>
          <w:u w:val="single"/>
          <w:lang w:eastAsia="ar-SA"/>
        </w:rPr>
      </w:pPr>
    </w:p>
    <w:p w:rsidR="00AF1602" w:rsidRDefault="00C42F29" w:rsidP="00B81B1B">
      <w:pPr>
        <w:spacing w:after="0"/>
        <w:jc w:val="both"/>
        <w:rPr>
          <w:rFonts w:ascii="Times New Roman" w:eastAsia="Times New Roman" w:hAnsi="Times New Roman"/>
          <w:b/>
          <w:sz w:val="20"/>
          <w:szCs w:val="20"/>
          <w:u w:val="single"/>
          <w:lang w:eastAsia="ar-SA"/>
        </w:rPr>
      </w:pPr>
      <w:r w:rsidRPr="00DD342A">
        <w:rPr>
          <w:rFonts w:ascii="Times New Roman" w:eastAsia="Times New Roman" w:hAnsi="Times New Roman"/>
          <w:b/>
          <w:sz w:val="20"/>
          <w:szCs w:val="20"/>
          <w:u w:val="single"/>
          <w:lang w:eastAsia="ar-SA"/>
        </w:rPr>
        <w:t>77/</w:t>
      </w:r>
      <w:r w:rsidRPr="00B83DE0">
        <w:rPr>
          <w:rFonts w:ascii="Times New Roman" w:eastAsia="Times New Roman" w:hAnsi="Times New Roman"/>
          <w:b/>
          <w:sz w:val="20"/>
          <w:szCs w:val="20"/>
          <w:u w:val="single"/>
          <w:lang w:eastAsia="ar-SA"/>
        </w:rPr>
        <w:t xml:space="preserve">18 </w:t>
      </w:r>
      <w:r w:rsidR="00B710A5" w:rsidRPr="00B83DE0">
        <w:rPr>
          <w:rFonts w:ascii="Times New Roman" w:eastAsia="Times New Roman" w:hAnsi="Times New Roman"/>
          <w:b/>
          <w:sz w:val="20"/>
          <w:szCs w:val="20"/>
          <w:u w:val="single"/>
          <w:lang w:eastAsia="ar-SA"/>
        </w:rPr>
        <w:t>-</w:t>
      </w:r>
      <w:r w:rsidR="00B83DE0">
        <w:rPr>
          <w:rFonts w:ascii="Times New Roman" w:eastAsia="Times New Roman" w:hAnsi="Times New Roman"/>
          <w:b/>
          <w:sz w:val="20"/>
          <w:szCs w:val="20"/>
          <w:u w:val="single"/>
          <w:lang w:eastAsia="ar-SA"/>
        </w:rPr>
        <w:t xml:space="preserve"> </w:t>
      </w:r>
      <w:r w:rsidR="00AF1602" w:rsidRPr="00B83DE0">
        <w:rPr>
          <w:rFonts w:ascii="Times New Roman" w:eastAsia="Times New Roman" w:hAnsi="Times New Roman"/>
          <w:b/>
          <w:sz w:val="20"/>
          <w:szCs w:val="20"/>
          <w:u w:val="single"/>
          <w:lang w:eastAsia="ar-SA"/>
        </w:rPr>
        <w:t>TARIFS</w:t>
      </w:r>
      <w:r w:rsidRPr="00B83DE0">
        <w:rPr>
          <w:rFonts w:ascii="Times New Roman" w:eastAsia="Times New Roman" w:hAnsi="Times New Roman"/>
          <w:b/>
          <w:sz w:val="20"/>
          <w:szCs w:val="20"/>
          <w:u w:val="single"/>
          <w:lang w:eastAsia="ar-SA"/>
        </w:rPr>
        <w:t xml:space="preserve"> MUNICIPAUX</w:t>
      </w:r>
      <w:r w:rsidR="00AF1602" w:rsidRPr="00B83DE0">
        <w:rPr>
          <w:rFonts w:ascii="Times New Roman" w:eastAsia="Times New Roman" w:hAnsi="Times New Roman"/>
          <w:b/>
          <w:sz w:val="20"/>
          <w:szCs w:val="20"/>
          <w:u w:val="single"/>
          <w:lang w:eastAsia="ar-SA"/>
        </w:rPr>
        <w:t xml:space="preserve"> 2019</w:t>
      </w:r>
    </w:p>
    <w:p w:rsidR="007D2772" w:rsidRPr="00B83DE0" w:rsidRDefault="007D2772" w:rsidP="00B81B1B">
      <w:pPr>
        <w:spacing w:after="0"/>
        <w:jc w:val="both"/>
        <w:rPr>
          <w:rFonts w:ascii="Times New Roman" w:eastAsia="Times New Roman" w:hAnsi="Times New Roman"/>
          <w:b/>
          <w:sz w:val="20"/>
          <w:szCs w:val="20"/>
          <w:u w:val="single"/>
          <w:lang w:eastAsia="ar-SA"/>
        </w:rPr>
      </w:pPr>
    </w:p>
    <w:p w:rsidR="00AF1602" w:rsidRPr="00B83DE0" w:rsidRDefault="004F26CB" w:rsidP="00B81B1B">
      <w:pPr>
        <w:spacing w:after="0"/>
        <w:jc w:val="both"/>
        <w:rPr>
          <w:rFonts w:ascii="Times New Roman" w:eastAsia="Times New Roman" w:hAnsi="Times New Roman"/>
          <w:b/>
          <w:sz w:val="20"/>
          <w:szCs w:val="20"/>
          <w:u w:val="single"/>
          <w:lang w:eastAsia="ar-SA"/>
        </w:rPr>
      </w:pPr>
      <w:r w:rsidRPr="00B83DE0">
        <w:rPr>
          <w:rFonts w:ascii="Times New Roman" w:eastAsia="Times New Roman" w:hAnsi="Times New Roman"/>
          <w:b/>
          <w:sz w:val="20"/>
          <w:szCs w:val="20"/>
          <w:u w:val="single"/>
          <w:lang w:eastAsia="ar-SA"/>
        </w:rPr>
        <w:t xml:space="preserve">78/18 </w:t>
      </w:r>
      <w:r w:rsidR="00B710A5" w:rsidRPr="00B83DE0">
        <w:rPr>
          <w:rFonts w:ascii="Times New Roman" w:eastAsia="Times New Roman" w:hAnsi="Times New Roman"/>
          <w:b/>
          <w:sz w:val="20"/>
          <w:szCs w:val="20"/>
          <w:u w:val="single"/>
          <w:lang w:eastAsia="ar-SA"/>
        </w:rPr>
        <w:t>-</w:t>
      </w:r>
      <w:r w:rsidR="00C42F29" w:rsidRPr="00B83DE0">
        <w:rPr>
          <w:rFonts w:ascii="Times New Roman" w:eastAsia="Times New Roman" w:hAnsi="Times New Roman"/>
          <w:b/>
          <w:sz w:val="20"/>
          <w:szCs w:val="20"/>
          <w:u w:val="single"/>
          <w:lang w:eastAsia="fr-FR"/>
        </w:rPr>
        <w:t xml:space="preserve"> CONTRAT R</w:t>
      </w:r>
      <w:r w:rsidR="00B83DE0">
        <w:rPr>
          <w:rFonts w:ascii="Times New Roman" w:eastAsia="Times New Roman" w:hAnsi="Times New Roman"/>
          <w:b/>
          <w:sz w:val="20"/>
          <w:szCs w:val="20"/>
          <w:u w:val="single"/>
          <w:lang w:eastAsia="fr-FR"/>
        </w:rPr>
        <w:t>É</w:t>
      </w:r>
      <w:r w:rsidR="00C42F29" w:rsidRPr="00B83DE0">
        <w:rPr>
          <w:rFonts w:ascii="Times New Roman" w:eastAsia="Times New Roman" w:hAnsi="Times New Roman"/>
          <w:b/>
          <w:sz w:val="20"/>
          <w:szCs w:val="20"/>
          <w:u w:val="single"/>
          <w:lang w:eastAsia="fr-FR"/>
        </w:rPr>
        <w:t>GIONAL DE SOLIDARIT</w:t>
      </w:r>
      <w:r w:rsidR="00B83DE0">
        <w:rPr>
          <w:rFonts w:ascii="Times New Roman" w:eastAsia="Times New Roman" w:hAnsi="Times New Roman"/>
          <w:b/>
          <w:sz w:val="20"/>
          <w:szCs w:val="20"/>
          <w:u w:val="single"/>
          <w:lang w:eastAsia="fr-FR"/>
        </w:rPr>
        <w:t>É</w:t>
      </w:r>
      <w:r w:rsidR="00C42F29" w:rsidRPr="00B83DE0">
        <w:rPr>
          <w:rFonts w:ascii="Times New Roman" w:eastAsia="Times New Roman" w:hAnsi="Times New Roman"/>
          <w:b/>
          <w:sz w:val="20"/>
          <w:szCs w:val="20"/>
          <w:u w:val="single"/>
          <w:lang w:eastAsia="fr-FR"/>
        </w:rPr>
        <w:t xml:space="preserve"> TERRITORIALE – AM</w:t>
      </w:r>
      <w:r w:rsidR="00B83DE0">
        <w:rPr>
          <w:rFonts w:ascii="Times New Roman" w:eastAsia="Times New Roman" w:hAnsi="Times New Roman"/>
          <w:b/>
          <w:sz w:val="20"/>
          <w:szCs w:val="20"/>
          <w:u w:val="single"/>
          <w:lang w:eastAsia="fr-FR"/>
        </w:rPr>
        <w:t>É</w:t>
      </w:r>
      <w:r w:rsidR="00C42F29" w:rsidRPr="00B83DE0">
        <w:rPr>
          <w:rFonts w:ascii="Times New Roman" w:eastAsia="Times New Roman" w:hAnsi="Times New Roman"/>
          <w:b/>
          <w:sz w:val="20"/>
          <w:szCs w:val="20"/>
          <w:u w:val="single"/>
          <w:lang w:eastAsia="fr-FR"/>
        </w:rPr>
        <w:t>NAGEMENT DU PARC DE LA VALINI</w:t>
      </w:r>
      <w:r w:rsidR="00B83DE0">
        <w:rPr>
          <w:rFonts w:ascii="Times New Roman" w:eastAsia="Times New Roman" w:hAnsi="Times New Roman"/>
          <w:b/>
          <w:sz w:val="20"/>
          <w:szCs w:val="20"/>
          <w:u w:val="single"/>
          <w:lang w:eastAsia="fr-FR"/>
        </w:rPr>
        <w:t>È</w:t>
      </w:r>
      <w:r w:rsidR="00C42F29" w:rsidRPr="00B83DE0">
        <w:rPr>
          <w:rFonts w:ascii="Times New Roman" w:eastAsia="Times New Roman" w:hAnsi="Times New Roman"/>
          <w:b/>
          <w:sz w:val="20"/>
          <w:szCs w:val="20"/>
          <w:u w:val="single"/>
          <w:lang w:eastAsia="fr-FR"/>
        </w:rPr>
        <w:t xml:space="preserve">RE : DEMANDE DE SUBVENTION  </w:t>
      </w:r>
    </w:p>
    <w:p w:rsidR="00AF1602" w:rsidRPr="00B83DE0" w:rsidRDefault="00AF1602" w:rsidP="00B81B1B">
      <w:pPr>
        <w:spacing w:after="0"/>
        <w:jc w:val="both"/>
        <w:rPr>
          <w:rFonts w:ascii="Times New Roman" w:eastAsia="Times New Roman" w:hAnsi="Times New Roman"/>
          <w:b/>
          <w:sz w:val="20"/>
          <w:szCs w:val="20"/>
          <w:u w:val="single"/>
          <w:lang w:eastAsia="ar-SA"/>
        </w:rPr>
      </w:pPr>
    </w:p>
    <w:p w:rsidR="00AF1602" w:rsidRPr="00B83DE0" w:rsidRDefault="00AF1602" w:rsidP="00AF1602">
      <w:pPr>
        <w:pBdr>
          <w:top w:val="single" w:sz="4" w:space="1" w:color="auto"/>
          <w:left w:val="single" w:sz="4" w:space="4" w:color="auto"/>
          <w:bottom w:val="single" w:sz="4" w:space="1" w:color="auto"/>
          <w:right w:val="single" w:sz="4" w:space="4" w:color="auto"/>
        </w:pBdr>
        <w:spacing w:after="0"/>
        <w:ind w:right="7796"/>
        <w:jc w:val="center"/>
        <w:rPr>
          <w:rFonts w:ascii="Times New Roman" w:eastAsia="Times New Roman" w:hAnsi="Times New Roman"/>
          <w:b/>
          <w:sz w:val="20"/>
          <w:szCs w:val="20"/>
          <w:lang w:eastAsia="ar-SA"/>
        </w:rPr>
      </w:pPr>
      <w:r w:rsidRPr="00B83DE0">
        <w:rPr>
          <w:rFonts w:ascii="Times New Roman" w:eastAsia="Times New Roman" w:hAnsi="Times New Roman"/>
          <w:b/>
          <w:sz w:val="20"/>
          <w:szCs w:val="20"/>
          <w:lang w:eastAsia="ar-SA"/>
        </w:rPr>
        <w:t>PERSONNEL</w:t>
      </w:r>
    </w:p>
    <w:p w:rsidR="004F26CB" w:rsidRPr="00B83DE0" w:rsidRDefault="004F26CB" w:rsidP="00AF1602">
      <w:pPr>
        <w:spacing w:after="0"/>
        <w:jc w:val="both"/>
        <w:rPr>
          <w:rFonts w:ascii="Times New Roman" w:eastAsia="Times New Roman" w:hAnsi="Times New Roman"/>
          <w:b/>
          <w:bCs/>
          <w:sz w:val="20"/>
          <w:szCs w:val="20"/>
          <w:u w:val="single"/>
          <w:lang w:eastAsia="ar-SA"/>
        </w:rPr>
      </w:pPr>
    </w:p>
    <w:p w:rsidR="00AF1602" w:rsidRDefault="004F26CB" w:rsidP="00AF1602">
      <w:pPr>
        <w:spacing w:after="0"/>
        <w:jc w:val="both"/>
        <w:rPr>
          <w:rFonts w:ascii="Times New Roman" w:eastAsia="Times New Roman" w:hAnsi="Times New Roman"/>
          <w:b/>
          <w:bCs/>
          <w:sz w:val="20"/>
          <w:szCs w:val="20"/>
          <w:u w:val="single"/>
          <w:lang w:eastAsia="ar-SA"/>
        </w:rPr>
      </w:pPr>
      <w:bookmarkStart w:id="1" w:name="_Hlk528589076"/>
      <w:r w:rsidRPr="00B83DE0">
        <w:rPr>
          <w:rFonts w:ascii="Times New Roman" w:eastAsia="Times New Roman" w:hAnsi="Times New Roman"/>
          <w:b/>
          <w:bCs/>
          <w:sz w:val="20"/>
          <w:szCs w:val="20"/>
          <w:u w:val="single"/>
          <w:lang w:eastAsia="ar-SA"/>
        </w:rPr>
        <w:t xml:space="preserve">79/18 - </w:t>
      </w:r>
      <w:r w:rsidR="00C42F29" w:rsidRPr="00B83DE0">
        <w:rPr>
          <w:rFonts w:ascii="Times New Roman" w:eastAsia="Times New Roman" w:hAnsi="Times New Roman"/>
          <w:b/>
          <w:bCs/>
          <w:sz w:val="20"/>
          <w:szCs w:val="20"/>
          <w:u w:val="single"/>
          <w:lang w:eastAsia="ar-SA"/>
        </w:rPr>
        <w:t>CONVENTION D’ADHÉSION AU SERVICE DE MÉDECINE PRÉVENTIVE D’ORLÉANS- MÉTROPOLE</w:t>
      </w:r>
    </w:p>
    <w:p w:rsidR="007D2772" w:rsidRPr="00B83DE0" w:rsidRDefault="007D2772" w:rsidP="00AF1602">
      <w:pPr>
        <w:spacing w:after="0"/>
        <w:jc w:val="both"/>
        <w:rPr>
          <w:rFonts w:ascii="Times New Roman" w:eastAsia="Times New Roman" w:hAnsi="Times New Roman"/>
          <w:b/>
          <w:sz w:val="20"/>
          <w:szCs w:val="20"/>
          <w:u w:val="single"/>
          <w:lang w:eastAsia="ar-SA"/>
        </w:rPr>
      </w:pPr>
    </w:p>
    <w:p w:rsidR="00C42F29" w:rsidRDefault="004F26CB" w:rsidP="00C42F29">
      <w:pPr>
        <w:spacing w:after="0"/>
        <w:jc w:val="both"/>
        <w:rPr>
          <w:rFonts w:ascii="Times New Roman" w:eastAsia="Times New Roman" w:hAnsi="Times New Roman"/>
          <w:b/>
          <w:bCs/>
          <w:sz w:val="20"/>
          <w:szCs w:val="20"/>
          <w:u w:val="single"/>
          <w:lang w:eastAsia="ar-SA"/>
        </w:rPr>
      </w:pPr>
      <w:bookmarkStart w:id="2" w:name="_Hlk528589093"/>
      <w:bookmarkEnd w:id="1"/>
      <w:r w:rsidRPr="00B83DE0">
        <w:rPr>
          <w:rFonts w:ascii="Times New Roman" w:eastAsia="Times New Roman" w:hAnsi="Times New Roman"/>
          <w:b/>
          <w:sz w:val="20"/>
          <w:szCs w:val="20"/>
          <w:u w:val="single"/>
          <w:lang w:eastAsia="ar-SA"/>
        </w:rPr>
        <w:t xml:space="preserve">80/18 - </w:t>
      </w:r>
      <w:r w:rsidR="00C42F29" w:rsidRPr="00B83DE0">
        <w:rPr>
          <w:rFonts w:ascii="Times New Roman" w:eastAsia="Times New Roman" w:hAnsi="Times New Roman"/>
          <w:b/>
          <w:bCs/>
          <w:sz w:val="20"/>
          <w:szCs w:val="20"/>
          <w:u w:val="single"/>
          <w:lang w:eastAsia="ar-SA"/>
        </w:rPr>
        <w:t xml:space="preserve">PERSONNEL </w:t>
      </w:r>
      <w:r w:rsidRPr="00B83DE0">
        <w:rPr>
          <w:rFonts w:ascii="Times New Roman" w:eastAsia="Times New Roman" w:hAnsi="Times New Roman"/>
          <w:b/>
          <w:bCs/>
          <w:sz w:val="20"/>
          <w:szCs w:val="20"/>
          <w:u w:val="single"/>
          <w:lang w:eastAsia="ar-SA"/>
        </w:rPr>
        <w:t>COMMUNAL - PRIME</w:t>
      </w:r>
      <w:r w:rsidR="00C42F29" w:rsidRPr="00B83DE0">
        <w:rPr>
          <w:rFonts w:ascii="Times New Roman" w:eastAsia="Times New Roman" w:hAnsi="Times New Roman"/>
          <w:b/>
          <w:bCs/>
          <w:sz w:val="20"/>
          <w:szCs w:val="20"/>
          <w:u w:val="single"/>
          <w:lang w:eastAsia="ar-SA"/>
        </w:rPr>
        <w:t xml:space="preserve"> ANNUELLE 2018</w:t>
      </w:r>
    </w:p>
    <w:p w:rsidR="007D2772" w:rsidRPr="00B83DE0" w:rsidRDefault="007D2772" w:rsidP="00C42F29">
      <w:pPr>
        <w:spacing w:after="0"/>
        <w:jc w:val="both"/>
        <w:rPr>
          <w:rFonts w:ascii="Times New Roman" w:eastAsia="Times New Roman" w:hAnsi="Times New Roman"/>
          <w:b/>
          <w:bCs/>
          <w:sz w:val="20"/>
          <w:szCs w:val="20"/>
          <w:u w:val="single"/>
          <w:lang w:eastAsia="ar-SA"/>
        </w:rPr>
      </w:pPr>
    </w:p>
    <w:p w:rsidR="00AF1602" w:rsidRPr="00B83DE0" w:rsidRDefault="004F26CB" w:rsidP="00AF1602">
      <w:pPr>
        <w:spacing w:after="0"/>
        <w:jc w:val="both"/>
        <w:rPr>
          <w:rFonts w:ascii="Times New Roman" w:eastAsia="Times New Roman" w:hAnsi="Times New Roman"/>
          <w:b/>
          <w:sz w:val="20"/>
          <w:szCs w:val="20"/>
          <w:u w:val="single"/>
          <w:lang w:eastAsia="ar-SA"/>
        </w:rPr>
      </w:pPr>
      <w:bookmarkStart w:id="3" w:name="_Hlk528589110"/>
      <w:bookmarkEnd w:id="2"/>
      <w:r w:rsidRPr="00F61990">
        <w:rPr>
          <w:rFonts w:ascii="Times New Roman" w:eastAsia="Times New Roman" w:hAnsi="Times New Roman"/>
          <w:b/>
          <w:sz w:val="20"/>
          <w:szCs w:val="20"/>
          <w:u w:val="single"/>
          <w:lang w:eastAsia="ar-SA"/>
        </w:rPr>
        <w:t xml:space="preserve">81/18 - </w:t>
      </w:r>
      <w:r w:rsidR="00F61990" w:rsidRPr="00F61990">
        <w:rPr>
          <w:rFonts w:ascii="Times New Roman" w:eastAsia="Times New Roman" w:hAnsi="Times New Roman"/>
          <w:b/>
          <w:bCs/>
          <w:sz w:val="20"/>
          <w:szCs w:val="20"/>
          <w:u w:val="single"/>
          <w:lang w:eastAsia="ar-SA"/>
        </w:rPr>
        <w:t>PERSONNEL COMMUNAL - ACTUALISATION DU TABLEAU DES EFFECTIFS</w:t>
      </w:r>
    </w:p>
    <w:bookmarkEnd w:id="3"/>
    <w:p w:rsidR="00AF1602" w:rsidRPr="00B83DE0" w:rsidRDefault="00AF1602" w:rsidP="00AF1602">
      <w:pPr>
        <w:spacing w:after="0"/>
        <w:jc w:val="both"/>
        <w:rPr>
          <w:rFonts w:ascii="Times New Roman" w:hAnsi="Times New Roman"/>
          <w:sz w:val="20"/>
          <w:szCs w:val="20"/>
        </w:rPr>
      </w:pPr>
    </w:p>
    <w:p w:rsidR="00AF1602" w:rsidRPr="00B83DE0" w:rsidRDefault="00AF1602" w:rsidP="00AF1602">
      <w:pPr>
        <w:pBdr>
          <w:top w:val="single" w:sz="4" w:space="1" w:color="auto"/>
          <w:left w:val="single" w:sz="4" w:space="4" w:color="auto"/>
          <w:bottom w:val="single" w:sz="4" w:space="1" w:color="auto"/>
          <w:right w:val="single" w:sz="4" w:space="4" w:color="auto"/>
        </w:pBdr>
        <w:spacing w:after="0"/>
        <w:ind w:right="6945"/>
        <w:jc w:val="both"/>
        <w:rPr>
          <w:rFonts w:ascii="Times New Roman" w:eastAsia="Times New Roman" w:hAnsi="Times New Roman"/>
          <w:b/>
          <w:sz w:val="20"/>
          <w:szCs w:val="20"/>
          <w:lang w:eastAsia="ar-SA"/>
        </w:rPr>
      </w:pPr>
      <w:r w:rsidRPr="00B83DE0">
        <w:rPr>
          <w:rFonts w:ascii="Times New Roman" w:eastAsia="Times New Roman" w:hAnsi="Times New Roman"/>
          <w:b/>
          <w:sz w:val="20"/>
          <w:szCs w:val="20"/>
          <w:lang w:eastAsia="ar-SA"/>
        </w:rPr>
        <w:t>ENFANCE-JEUNESSE</w:t>
      </w:r>
    </w:p>
    <w:p w:rsidR="004F26CB" w:rsidRPr="00B83DE0" w:rsidRDefault="004F26CB" w:rsidP="00B81B1B">
      <w:pPr>
        <w:spacing w:after="0"/>
        <w:jc w:val="both"/>
        <w:rPr>
          <w:rFonts w:ascii="Times New Roman" w:eastAsiaTheme="minorEastAsia" w:hAnsi="Times New Roman"/>
          <w:b/>
          <w:bCs/>
          <w:sz w:val="20"/>
          <w:szCs w:val="20"/>
          <w:u w:val="single"/>
        </w:rPr>
      </w:pPr>
    </w:p>
    <w:p w:rsidR="00AF1602" w:rsidRPr="00B83DE0" w:rsidRDefault="004F26CB" w:rsidP="00B81B1B">
      <w:pPr>
        <w:spacing w:after="0"/>
        <w:jc w:val="both"/>
        <w:rPr>
          <w:rFonts w:ascii="Times New Roman" w:eastAsiaTheme="minorEastAsia" w:hAnsi="Times New Roman"/>
          <w:b/>
          <w:bCs/>
          <w:sz w:val="20"/>
          <w:szCs w:val="20"/>
          <w:u w:val="single"/>
        </w:rPr>
      </w:pPr>
      <w:bookmarkStart w:id="4" w:name="_Hlk528589124"/>
      <w:r w:rsidRPr="00B83DE0">
        <w:rPr>
          <w:rFonts w:ascii="Times New Roman" w:eastAsiaTheme="minorEastAsia" w:hAnsi="Times New Roman"/>
          <w:b/>
          <w:bCs/>
          <w:sz w:val="20"/>
          <w:szCs w:val="20"/>
          <w:u w:val="single"/>
        </w:rPr>
        <w:t xml:space="preserve">82/18 - </w:t>
      </w:r>
      <w:r w:rsidR="00C42F29" w:rsidRPr="00B83DE0">
        <w:rPr>
          <w:rFonts w:ascii="Times New Roman" w:eastAsiaTheme="minorEastAsia" w:hAnsi="Times New Roman"/>
          <w:b/>
          <w:bCs/>
          <w:sz w:val="20"/>
          <w:szCs w:val="20"/>
          <w:u w:val="single"/>
        </w:rPr>
        <w:t>APPROBATION DU RÈGLEMENT DE FONCTIONNEMENT DES STRUCTURES DES SERVICES SCOLAIRE / PÉRISCOLAIRE ET ANIMATION – ENFANCE – JEUNESSE</w:t>
      </w:r>
    </w:p>
    <w:bookmarkEnd w:id="4"/>
    <w:p w:rsidR="004F26CB" w:rsidRPr="00B83DE0" w:rsidRDefault="004F26CB" w:rsidP="00B81B1B">
      <w:pPr>
        <w:spacing w:after="0"/>
        <w:jc w:val="both"/>
        <w:rPr>
          <w:rFonts w:ascii="Times New Roman" w:eastAsiaTheme="minorEastAsia" w:hAnsi="Times New Roman"/>
          <w:b/>
          <w:bCs/>
          <w:sz w:val="20"/>
          <w:szCs w:val="20"/>
          <w:u w:val="single"/>
        </w:rPr>
      </w:pPr>
    </w:p>
    <w:p w:rsidR="004F26CB" w:rsidRPr="00B83DE0" w:rsidRDefault="004F26CB" w:rsidP="00B81B1B">
      <w:pPr>
        <w:spacing w:after="0"/>
        <w:jc w:val="both"/>
        <w:rPr>
          <w:rFonts w:ascii="Times New Roman" w:eastAsiaTheme="minorEastAsia" w:hAnsi="Times New Roman"/>
          <w:b/>
          <w:bCs/>
          <w:sz w:val="20"/>
          <w:szCs w:val="20"/>
          <w:u w:val="single"/>
        </w:rPr>
      </w:pPr>
    </w:p>
    <w:p w:rsidR="00AF1602" w:rsidRPr="00B83DE0" w:rsidRDefault="00AF1602" w:rsidP="00AF1602">
      <w:pPr>
        <w:pBdr>
          <w:top w:val="single" w:sz="4" w:space="1" w:color="auto"/>
          <w:left w:val="single" w:sz="4" w:space="4" w:color="auto"/>
          <w:bottom w:val="single" w:sz="4" w:space="1" w:color="auto"/>
          <w:right w:val="single" w:sz="4" w:space="4" w:color="auto"/>
        </w:pBdr>
        <w:spacing w:after="0"/>
        <w:ind w:right="6804"/>
        <w:jc w:val="both"/>
        <w:rPr>
          <w:rFonts w:ascii="Times New Roman" w:eastAsia="Times New Roman" w:hAnsi="Times New Roman"/>
          <w:b/>
          <w:sz w:val="20"/>
          <w:szCs w:val="20"/>
          <w:u w:val="single"/>
          <w:lang w:eastAsia="ar-SA"/>
        </w:rPr>
      </w:pPr>
      <w:r w:rsidRPr="00B83DE0">
        <w:rPr>
          <w:rFonts w:ascii="Times New Roman" w:eastAsia="Times New Roman" w:hAnsi="Times New Roman"/>
          <w:b/>
          <w:sz w:val="20"/>
          <w:szCs w:val="20"/>
          <w:u w:val="single"/>
          <w:lang w:eastAsia="ar-SA"/>
        </w:rPr>
        <w:lastRenderedPageBreak/>
        <w:t>INTERCOMMUNALIT</w:t>
      </w:r>
      <w:r w:rsidR="00E17088" w:rsidRPr="00B83DE0">
        <w:rPr>
          <w:rFonts w:ascii="Times New Roman" w:eastAsia="Times New Roman" w:hAnsi="Times New Roman"/>
          <w:b/>
          <w:sz w:val="20"/>
          <w:szCs w:val="20"/>
          <w:u w:val="single"/>
          <w:lang w:eastAsia="ar-SA"/>
        </w:rPr>
        <w:t>É</w:t>
      </w:r>
    </w:p>
    <w:p w:rsidR="004F26CB" w:rsidRPr="00B83DE0" w:rsidRDefault="004F26CB" w:rsidP="008C0C9B">
      <w:pPr>
        <w:spacing w:after="0" w:line="240" w:lineRule="auto"/>
        <w:jc w:val="both"/>
        <w:rPr>
          <w:rFonts w:ascii="Times New Roman" w:hAnsi="Times New Roman"/>
          <w:b/>
          <w:bCs/>
          <w:sz w:val="20"/>
          <w:szCs w:val="20"/>
          <w:u w:val="single"/>
        </w:rPr>
      </w:pPr>
    </w:p>
    <w:p w:rsidR="004F26CB" w:rsidRDefault="004F26CB" w:rsidP="004F26CB">
      <w:pPr>
        <w:spacing w:after="0"/>
        <w:jc w:val="both"/>
        <w:rPr>
          <w:rFonts w:ascii="Times New Roman" w:eastAsia="Times New Roman" w:hAnsi="Times New Roman"/>
          <w:b/>
          <w:sz w:val="20"/>
          <w:szCs w:val="20"/>
          <w:u w:val="single"/>
          <w:lang w:eastAsia="ar-SA"/>
        </w:rPr>
      </w:pPr>
      <w:bookmarkStart w:id="5" w:name="_Hlk528589139"/>
      <w:r w:rsidRPr="00B83DE0">
        <w:rPr>
          <w:rFonts w:ascii="Times New Roman" w:eastAsia="Times New Roman" w:hAnsi="Times New Roman"/>
          <w:b/>
          <w:sz w:val="20"/>
          <w:szCs w:val="20"/>
          <w:u w:val="single"/>
          <w:lang w:eastAsia="ar-SA"/>
        </w:rPr>
        <w:t xml:space="preserve">83/18 - MISE </w:t>
      </w:r>
      <w:r w:rsidRPr="00B83DE0">
        <w:rPr>
          <w:rFonts w:ascii="Times New Roman" w:hAnsi="Times New Roman"/>
          <w:b/>
          <w:sz w:val="20"/>
          <w:szCs w:val="20"/>
          <w:u w:val="single"/>
          <w:lang w:eastAsia="ar-SA"/>
        </w:rPr>
        <w:t>À</w:t>
      </w:r>
      <w:r w:rsidRPr="00B83DE0">
        <w:rPr>
          <w:rFonts w:ascii="Times New Roman" w:eastAsia="Times New Roman" w:hAnsi="Times New Roman"/>
          <w:b/>
          <w:sz w:val="20"/>
          <w:szCs w:val="20"/>
          <w:u w:val="single"/>
          <w:lang w:eastAsia="ar-SA"/>
        </w:rPr>
        <w:t xml:space="preserve"> DISPOSITION D’UN SYST</w:t>
      </w:r>
      <w:r w:rsidRPr="00B83DE0">
        <w:rPr>
          <w:rFonts w:ascii="Times New Roman" w:hAnsi="Times New Roman"/>
          <w:b/>
          <w:sz w:val="20"/>
          <w:szCs w:val="20"/>
          <w:u w:val="single"/>
          <w:lang w:eastAsia="ar-SA"/>
        </w:rPr>
        <w:t>È</w:t>
      </w:r>
      <w:r w:rsidRPr="00B83DE0">
        <w:rPr>
          <w:rFonts w:ascii="Times New Roman" w:eastAsia="Times New Roman" w:hAnsi="Times New Roman"/>
          <w:b/>
          <w:sz w:val="20"/>
          <w:szCs w:val="20"/>
          <w:u w:val="single"/>
          <w:lang w:eastAsia="ar-SA"/>
        </w:rPr>
        <w:t>ME D’ALERTE À LA POPULATION PAR ORL</w:t>
      </w:r>
      <w:r w:rsidRPr="00B83DE0">
        <w:rPr>
          <w:rFonts w:ascii="Times New Roman" w:hAnsi="Times New Roman"/>
          <w:b/>
          <w:sz w:val="20"/>
          <w:szCs w:val="20"/>
          <w:u w:val="single"/>
          <w:lang w:eastAsia="ar-SA"/>
        </w:rPr>
        <w:t>É</w:t>
      </w:r>
      <w:r w:rsidRPr="00B83DE0">
        <w:rPr>
          <w:rFonts w:ascii="Times New Roman" w:eastAsia="Times New Roman" w:hAnsi="Times New Roman"/>
          <w:b/>
          <w:sz w:val="20"/>
          <w:szCs w:val="20"/>
          <w:u w:val="single"/>
          <w:lang w:eastAsia="ar-SA"/>
        </w:rPr>
        <w:t>ANS M</w:t>
      </w:r>
      <w:r w:rsidRPr="00B83DE0">
        <w:rPr>
          <w:rFonts w:ascii="Times New Roman" w:hAnsi="Times New Roman"/>
          <w:b/>
          <w:sz w:val="20"/>
          <w:szCs w:val="20"/>
          <w:u w:val="single"/>
          <w:lang w:eastAsia="ar-SA"/>
        </w:rPr>
        <w:t>É</w:t>
      </w:r>
      <w:r w:rsidRPr="00B83DE0">
        <w:rPr>
          <w:rFonts w:ascii="Times New Roman" w:eastAsia="Times New Roman" w:hAnsi="Times New Roman"/>
          <w:b/>
          <w:sz w:val="20"/>
          <w:szCs w:val="20"/>
          <w:u w:val="single"/>
          <w:lang w:eastAsia="ar-SA"/>
        </w:rPr>
        <w:t>TROPOLE ET APPROBATION DU R</w:t>
      </w:r>
      <w:r w:rsidRPr="00B83DE0">
        <w:rPr>
          <w:rFonts w:ascii="Times New Roman" w:hAnsi="Times New Roman"/>
          <w:b/>
          <w:sz w:val="20"/>
          <w:szCs w:val="20"/>
          <w:u w:val="single"/>
          <w:lang w:eastAsia="ar-SA"/>
        </w:rPr>
        <w:t>È</w:t>
      </w:r>
      <w:r w:rsidRPr="00B83DE0">
        <w:rPr>
          <w:rFonts w:ascii="Times New Roman" w:eastAsia="Times New Roman" w:hAnsi="Times New Roman"/>
          <w:b/>
          <w:sz w:val="20"/>
          <w:szCs w:val="20"/>
          <w:u w:val="single"/>
          <w:lang w:eastAsia="ar-SA"/>
        </w:rPr>
        <w:t xml:space="preserve">GLEMENT-CADRE DE MISE </w:t>
      </w:r>
      <w:r w:rsidRPr="00B83DE0">
        <w:rPr>
          <w:rFonts w:ascii="Times New Roman" w:hAnsi="Times New Roman"/>
          <w:b/>
          <w:sz w:val="20"/>
          <w:szCs w:val="20"/>
          <w:u w:val="single"/>
          <w:lang w:eastAsia="ar-SA"/>
        </w:rPr>
        <w:t>À</w:t>
      </w:r>
      <w:r w:rsidRPr="00B83DE0">
        <w:rPr>
          <w:rFonts w:ascii="Times New Roman" w:eastAsia="Times New Roman" w:hAnsi="Times New Roman"/>
          <w:b/>
          <w:sz w:val="20"/>
          <w:szCs w:val="20"/>
          <w:u w:val="single"/>
          <w:lang w:eastAsia="ar-SA"/>
        </w:rPr>
        <w:t xml:space="preserve"> DISPOSITION</w:t>
      </w:r>
    </w:p>
    <w:p w:rsidR="007D2772" w:rsidRPr="00B83DE0" w:rsidRDefault="007D2772" w:rsidP="004F26CB">
      <w:pPr>
        <w:spacing w:after="0"/>
        <w:jc w:val="both"/>
        <w:rPr>
          <w:rFonts w:ascii="Times New Roman" w:eastAsia="Times New Roman" w:hAnsi="Times New Roman"/>
          <w:b/>
          <w:sz w:val="20"/>
          <w:szCs w:val="20"/>
          <w:u w:val="single"/>
          <w:lang w:eastAsia="ar-SA"/>
        </w:rPr>
      </w:pPr>
    </w:p>
    <w:p w:rsidR="008C0C9B" w:rsidRDefault="004F26CB" w:rsidP="008C0C9B">
      <w:pPr>
        <w:spacing w:after="0" w:line="240" w:lineRule="auto"/>
        <w:jc w:val="both"/>
        <w:rPr>
          <w:rFonts w:ascii="Times New Roman" w:hAnsi="Times New Roman"/>
          <w:b/>
          <w:bCs/>
          <w:sz w:val="20"/>
          <w:szCs w:val="20"/>
          <w:u w:val="single"/>
        </w:rPr>
      </w:pPr>
      <w:bookmarkStart w:id="6" w:name="_Hlk528589169"/>
      <w:bookmarkEnd w:id="5"/>
      <w:r w:rsidRPr="00B83DE0">
        <w:rPr>
          <w:rFonts w:ascii="Times New Roman" w:hAnsi="Times New Roman"/>
          <w:b/>
          <w:bCs/>
          <w:sz w:val="20"/>
          <w:szCs w:val="20"/>
          <w:u w:val="single"/>
        </w:rPr>
        <w:t xml:space="preserve">84/18 - </w:t>
      </w:r>
      <w:r w:rsidR="008C0C9B" w:rsidRPr="00B83DE0">
        <w:rPr>
          <w:rFonts w:ascii="Times New Roman" w:hAnsi="Times New Roman"/>
          <w:b/>
          <w:bCs/>
          <w:sz w:val="20"/>
          <w:szCs w:val="20"/>
          <w:u w:val="single"/>
        </w:rPr>
        <w:t xml:space="preserve">RAPPORT D’ACTIVITÉ 2017 SUR LE PRIX ET LA QUALITÉ DES SERVICES PUBLICS D’ASSAINISSEMENT </w:t>
      </w:r>
    </w:p>
    <w:p w:rsidR="007D2772" w:rsidRPr="00B83DE0" w:rsidRDefault="007D2772" w:rsidP="008C0C9B">
      <w:pPr>
        <w:spacing w:after="0" w:line="240" w:lineRule="auto"/>
        <w:jc w:val="both"/>
        <w:rPr>
          <w:rFonts w:ascii="Times New Roman" w:hAnsi="Times New Roman"/>
          <w:b/>
          <w:bCs/>
          <w:sz w:val="20"/>
          <w:szCs w:val="20"/>
          <w:u w:val="single"/>
        </w:rPr>
      </w:pPr>
    </w:p>
    <w:p w:rsidR="008C0C9B" w:rsidRPr="00B83DE0" w:rsidRDefault="004F26CB" w:rsidP="008C0C9B">
      <w:pPr>
        <w:spacing w:after="0" w:line="240" w:lineRule="auto"/>
        <w:jc w:val="both"/>
        <w:rPr>
          <w:rFonts w:ascii="Times New Roman" w:hAnsi="Times New Roman"/>
          <w:b/>
          <w:bCs/>
          <w:sz w:val="20"/>
          <w:szCs w:val="20"/>
          <w:u w:val="single"/>
        </w:rPr>
      </w:pPr>
      <w:bookmarkStart w:id="7" w:name="_Hlk528589184"/>
      <w:bookmarkEnd w:id="6"/>
      <w:r w:rsidRPr="00B83DE0">
        <w:rPr>
          <w:rFonts w:ascii="Times New Roman" w:hAnsi="Times New Roman"/>
          <w:b/>
          <w:bCs/>
          <w:sz w:val="20"/>
          <w:szCs w:val="20"/>
          <w:u w:val="single"/>
        </w:rPr>
        <w:t xml:space="preserve">85/18 - </w:t>
      </w:r>
      <w:r w:rsidR="008C0C9B" w:rsidRPr="00B83DE0">
        <w:rPr>
          <w:rFonts w:ascii="Times New Roman" w:hAnsi="Times New Roman"/>
          <w:b/>
          <w:bCs/>
          <w:sz w:val="20"/>
          <w:szCs w:val="20"/>
          <w:u w:val="single"/>
        </w:rPr>
        <w:t>RAPPORT D’ACTIVITÉ 2017 SUR LE PRIX ET LA QUALITÉ DES SERVICES PUBLICS D’EAU POTABLE</w:t>
      </w:r>
    </w:p>
    <w:bookmarkEnd w:id="7"/>
    <w:p w:rsidR="00547CF7" w:rsidRPr="00B83DE0" w:rsidRDefault="00547CF7" w:rsidP="00B81B1B">
      <w:pPr>
        <w:spacing w:after="0"/>
        <w:jc w:val="both"/>
        <w:rPr>
          <w:rFonts w:ascii="Times New Roman" w:eastAsia="Times New Roman" w:hAnsi="Times New Roman"/>
          <w:b/>
          <w:sz w:val="20"/>
          <w:szCs w:val="20"/>
          <w:u w:val="single"/>
          <w:lang w:eastAsia="ar-SA"/>
        </w:rPr>
      </w:pPr>
    </w:p>
    <w:p w:rsidR="00547CF7" w:rsidRPr="00B83DE0" w:rsidRDefault="00547CF7" w:rsidP="00547CF7">
      <w:pPr>
        <w:spacing w:after="0"/>
        <w:jc w:val="both"/>
        <w:rPr>
          <w:rFonts w:ascii="Times New Roman" w:hAnsi="Times New Roman"/>
          <w:bCs/>
          <w:sz w:val="20"/>
          <w:szCs w:val="20"/>
        </w:rPr>
      </w:pPr>
      <w:r w:rsidRPr="00B83DE0">
        <w:rPr>
          <w:rFonts w:ascii="Times New Roman" w:hAnsi="Times New Roman"/>
          <w:bCs/>
          <w:sz w:val="20"/>
          <w:szCs w:val="20"/>
        </w:rPr>
        <w:t>Tous les rapports sont disponibles à la consultation en mairie ou sur demande envoi par courriel.</w:t>
      </w:r>
    </w:p>
    <w:p w:rsidR="00547CF7" w:rsidRPr="00B83DE0" w:rsidRDefault="00547CF7" w:rsidP="00B81B1B">
      <w:pPr>
        <w:spacing w:after="0"/>
        <w:jc w:val="both"/>
        <w:rPr>
          <w:rFonts w:ascii="Times New Roman" w:eastAsia="Times New Roman" w:hAnsi="Times New Roman"/>
          <w:b/>
          <w:sz w:val="20"/>
          <w:szCs w:val="20"/>
          <w:u w:val="single"/>
          <w:lang w:eastAsia="ar-SA"/>
        </w:rPr>
      </w:pPr>
    </w:p>
    <w:sectPr w:rsidR="00547CF7" w:rsidRPr="00B83DE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BA9" w:rsidRDefault="00A53BA9" w:rsidP="00F30B55">
      <w:pPr>
        <w:spacing w:after="0" w:line="240" w:lineRule="auto"/>
      </w:pPr>
      <w:r>
        <w:separator/>
      </w:r>
    </w:p>
  </w:endnote>
  <w:endnote w:type="continuationSeparator" w:id="0">
    <w:p w:rsidR="00A53BA9" w:rsidRDefault="00A53BA9" w:rsidP="00F3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9599210"/>
      <w:docPartObj>
        <w:docPartGallery w:val="Page Numbers (Bottom of Page)"/>
        <w:docPartUnique/>
      </w:docPartObj>
    </w:sdtPr>
    <w:sdtEndPr/>
    <w:sdtContent>
      <w:sdt>
        <w:sdtPr>
          <w:id w:val="-1769616900"/>
          <w:docPartObj>
            <w:docPartGallery w:val="Page Numbers (Top of Page)"/>
            <w:docPartUnique/>
          </w:docPartObj>
        </w:sdtPr>
        <w:sdtEndPr/>
        <w:sdtContent>
          <w:p w:rsidR="0000483A" w:rsidRDefault="0000483A">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6A5C62">
              <w:rPr>
                <w:b/>
                <w:bCs/>
                <w:noProof/>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6A5C62">
              <w:rPr>
                <w:b/>
                <w:bCs/>
                <w:noProof/>
              </w:rPr>
              <w:t>2</w:t>
            </w:r>
            <w:r>
              <w:rPr>
                <w:b/>
                <w:bCs/>
                <w:sz w:val="24"/>
                <w:szCs w:val="24"/>
              </w:rPr>
              <w:fldChar w:fldCharType="end"/>
            </w:r>
          </w:p>
        </w:sdtContent>
      </w:sdt>
    </w:sdtContent>
  </w:sdt>
  <w:p w:rsidR="0000483A" w:rsidRDefault="000048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BA9" w:rsidRDefault="00A53BA9" w:rsidP="00F30B55">
      <w:pPr>
        <w:spacing w:after="0" w:line="240" w:lineRule="auto"/>
      </w:pPr>
      <w:r>
        <w:separator/>
      </w:r>
    </w:p>
  </w:footnote>
  <w:footnote w:type="continuationSeparator" w:id="0">
    <w:p w:rsidR="00A53BA9" w:rsidRDefault="00A53BA9" w:rsidP="00F30B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60DFE"/>
    <w:multiLevelType w:val="hybridMultilevel"/>
    <w:tmpl w:val="42785C06"/>
    <w:lvl w:ilvl="0" w:tplc="040C000B">
      <w:start w:val="1"/>
      <w:numFmt w:val="bullet"/>
      <w:lvlText w:val=""/>
      <w:lvlJc w:val="left"/>
      <w:pPr>
        <w:tabs>
          <w:tab w:val="num" w:pos="900"/>
        </w:tabs>
        <w:ind w:left="900" w:hanging="360"/>
      </w:pPr>
      <w:rPr>
        <w:rFonts w:ascii="Wingdings" w:hAnsi="Wingdings" w:hint="default"/>
      </w:rPr>
    </w:lvl>
    <w:lvl w:ilvl="1" w:tplc="C7B2A24C">
      <w:start w:val="2"/>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3C3B8B"/>
    <w:multiLevelType w:val="hybridMultilevel"/>
    <w:tmpl w:val="FD48601C"/>
    <w:lvl w:ilvl="0" w:tplc="C7B2A24C">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BC7C11"/>
    <w:multiLevelType w:val="hybridMultilevel"/>
    <w:tmpl w:val="E4FADE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737EB7"/>
    <w:multiLevelType w:val="hybridMultilevel"/>
    <w:tmpl w:val="C8C85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6949BB"/>
    <w:multiLevelType w:val="hybridMultilevel"/>
    <w:tmpl w:val="9D66FD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3F1ABB"/>
    <w:multiLevelType w:val="hybridMultilevel"/>
    <w:tmpl w:val="6460313E"/>
    <w:lvl w:ilvl="0" w:tplc="040C0001">
      <w:start w:val="1"/>
      <w:numFmt w:val="bullet"/>
      <w:lvlText w:val=""/>
      <w:lvlJc w:val="left"/>
      <w:pPr>
        <w:tabs>
          <w:tab w:val="num" w:pos="900"/>
        </w:tabs>
        <w:ind w:left="90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037EFA"/>
    <w:multiLevelType w:val="hybridMultilevel"/>
    <w:tmpl w:val="AC76C4CE"/>
    <w:lvl w:ilvl="0" w:tplc="4C0AAFC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B272556"/>
    <w:multiLevelType w:val="hybridMultilevel"/>
    <w:tmpl w:val="37E8187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360E0700"/>
    <w:multiLevelType w:val="hybridMultilevel"/>
    <w:tmpl w:val="42320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C00CB7"/>
    <w:multiLevelType w:val="hybridMultilevel"/>
    <w:tmpl w:val="D5D879AA"/>
    <w:lvl w:ilvl="0" w:tplc="C9CC36F6">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810002F"/>
    <w:multiLevelType w:val="hybridMultilevel"/>
    <w:tmpl w:val="E40ADA5E"/>
    <w:lvl w:ilvl="0" w:tplc="B00C3822">
      <w:start w:val="5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3E2AB6"/>
    <w:multiLevelType w:val="hybridMultilevel"/>
    <w:tmpl w:val="8BCA651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D9031F"/>
    <w:multiLevelType w:val="hybridMultilevel"/>
    <w:tmpl w:val="1E086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CA67B7"/>
    <w:multiLevelType w:val="hybridMultilevel"/>
    <w:tmpl w:val="1E3AE802"/>
    <w:lvl w:ilvl="0" w:tplc="BD26F3DE">
      <w:start w:val="75"/>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4" w15:restartNumberingAfterBreak="0">
    <w:nsid w:val="54494CDB"/>
    <w:multiLevelType w:val="hybridMultilevel"/>
    <w:tmpl w:val="3450690A"/>
    <w:lvl w:ilvl="0" w:tplc="90F217E0">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6F41FA6"/>
    <w:multiLevelType w:val="hybridMultilevel"/>
    <w:tmpl w:val="FCEA4E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D820EBE"/>
    <w:multiLevelType w:val="hybridMultilevel"/>
    <w:tmpl w:val="959AA0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605681"/>
    <w:multiLevelType w:val="hybridMultilevel"/>
    <w:tmpl w:val="9AA8AB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318509B"/>
    <w:multiLevelType w:val="hybridMultilevel"/>
    <w:tmpl w:val="1B7E28AA"/>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C9D0260"/>
    <w:multiLevelType w:val="hybridMultilevel"/>
    <w:tmpl w:val="39EEBB7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D603DD"/>
    <w:multiLevelType w:val="hybridMultilevel"/>
    <w:tmpl w:val="D9A4109E"/>
    <w:lvl w:ilvl="0" w:tplc="B3D2EF08">
      <w:start w:val="1"/>
      <w:numFmt w:val="bullet"/>
      <w:lvlText w:val="-"/>
      <w:lvlJc w:val="left"/>
      <w:pPr>
        <w:ind w:left="720" w:hanging="360"/>
      </w:pPr>
      <w:rPr>
        <w:rFonts w:ascii="Tahoma" w:hAnsi="Tahom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7536765C"/>
    <w:multiLevelType w:val="hybridMultilevel"/>
    <w:tmpl w:val="EB64E4EA"/>
    <w:lvl w:ilvl="0" w:tplc="9654A35E">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68E09FB"/>
    <w:multiLevelType w:val="hybridMultilevel"/>
    <w:tmpl w:val="0E2AC728"/>
    <w:lvl w:ilvl="0" w:tplc="89DEA2D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6FC70A5"/>
    <w:multiLevelType w:val="hybridMultilevel"/>
    <w:tmpl w:val="A53808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2"/>
  </w:num>
  <w:num w:numId="4">
    <w:abstractNumId w:val="15"/>
  </w:num>
  <w:num w:numId="5">
    <w:abstractNumId w:val="12"/>
  </w:num>
  <w:num w:numId="6">
    <w:abstractNumId w:val="18"/>
  </w:num>
  <w:num w:numId="7">
    <w:abstractNumId w:val="17"/>
  </w:num>
  <w:num w:numId="8">
    <w:abstractNumId w:val="1"/>
  </w:num>
  <w:num w:numId="9">
    <w:abstractNumId w:val="5"/>
  </w:num>
  <w:num w:numId="10">
    <w:abstractNumId w:val="7"/>
  </w:num>
  <w:num w:numId="11">
    <w:abstractNumId w:val="23"/>
  </w:num>
  <w:num w:numId="12">
    <w:abstractNumId w:val="6"/>
  </w:num>
  <w:num w:numId="13">
    <w:abstractNumId w:val="0"/>
  </w:num>
  <w:num w:numId="14">
    <w:abstractNumId w:val="19"/>
  </w:num>
  <w:num w:numId="15">
    <w:abstractNumId w:val="4"/>
  </w:num>
  <w:num w:numId="16">
    <w:abstractNumId w:val="8"/>
  </w:num>
  <w:num w:numId="17">
    <w:abstractNumId w:val="21"/>
  </w:num>
  <w:num w:numId="18">
    <w:abstractNumId w:val="11"/>
  </w:num>
  <w:num w:numId="19">
    <w:abstractNumId w:val="9"/>
  </w:num>
  <w:num w:numId="20">
    <w:abstractNumId w:val="13"/>
  </w:num>
  <w:num w:numId="21">
    <w:abstractNumId w:val="14"/>
  </w:num>
  <w:num w:numId="22">
    <w:abstractNumId w:val="16"/>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F5B"/>
    <w:rsid w:val="0000483A"/>
    <w:rsid w:val="0001320B"/>
    <w:rsid w:val="00023008"/>
    <w:rsid w:val="000312C1"/>
    <w:rsid w:val="00033BD9"/>
    <w:rsid w:val="00033CC5"/>
    <w:rsid w:val="00042C4C"/>
    <w:rsid w:val="00044E20"/>
    <w:rsid w:val="0005150E"/>
    <w:rsid w:val="00052186"/>
    <w:rsid w:val="00053631"/>
    <w:rsid w:val="0005495B"/>
    <w:rsid w:val="00056F6F"/>
    <w:rsid w:val="00061EF1"/>
    <w:rsid w:val="00064275"/>
    <w:rsid w:val="000738C0"/>
    <w:rsid w:val="0009536A"/>
    <w:rsid w:val="000A3189"/>
    <w:rsid w:val="000C3E98"/>
    <w:rsid w:val="000E0510"/>
    <w:rsid w:val="000E50C7"/>
    <w:rsid w:val="000E59FB"/>
    <w:rsid w:val="000F21AF"/>
    <w:rsid w:val="000F4B5C"/>
    <w:rsid w:val="0010253A"/>
    <w:rsid w:val="00105EC3"/>
    <w:rsid w:val="0011002E"/>
    <w:rsid w:val="00110A53"/>
    <w:rsid w:val="00110BBB"/>
    <w:rsid w:val="00120105"/>
    <w:rsid w:val="00125A56"/>
    <w:rsid w:val="00131F8A"/>
    <w:rsid w:val="001359F1"/>
    <w:rsid w:val="00136298"/>
    <w:rsid w:val="00141097"/>
    <w:rsid w:val="00141607"/>
    <w:rsid w:val="0014270B"/>
    <w:rsid w:val="00144470"/>
    <w:rsid w:val="001554E8"/>
    <w:rsid w:val="00176608"/>
    <w:rsid w:val="0018473D"/>
    <w:rsid w:val="00184ED5"/>
    <w:rsid w:val="0019601F"/>
    <w:rsid w:val="001C0342"/>
    <w:rsid w:val="001C5CAE"/>
    <w:rsid w:val="001C6364"/>
    <w:rsid w:val="001D009E"/>
    <w:rsid w:val="001E63E4"/>
    <w:rsid w:val="001E66EF"/>
    <w:rsid w:val="001F4718"/>
    <w:rsid w:val="001F7033"/>
    <w:rsid w:val="002015DF"/>
    <w:rsid w:val="00201AAD"/>
    <w:rsid w:val="00203748"/>
    <w:rsid w:val="00203FF8"/>
    <w:rsid w:val="00205F5A"/>
    <w:rsid w:val="002064FA"/>
    <w:rsid w:val="002168F0"/>
    <w:rsid w:val="00217E84"/>
    <w:rsid w:val="00224261"/>
    <w:rsid w:val="002419A5"/>
    <w:rsid w:val="00242949"/>
    <w:rsid w:val="00246993"/>
    <w:rsid w:val="00246D4D"/>
    <w:rsid w:val="0025139E"/>
    <w:rsid w:val="002519C7"/>
    <w:rsid w:val="00252A3B"/>
    <w:rsid w:val="00252B19"/>
    <w:rsid w:val="0025400C"/>
    <w:rsid w:val="002542A6"/>
    <w:rsid w:val="00261B1E"/>
    <w:rsid w:val="0026403B"/>
    <w:rsid w:val="00265034"/>
    <w:rsid w:val="0027006F"/>
    <w:rsid w:val="00270760"/>
    <w:rsid w:val="002708F4"/>
    <w:rsid w:val="00272402"/>
    <w:rsid w:val="00282958"/>
    <w:rsid w:val="00284816"/>
    <w:rsid w:val="002952FA"/>
    <w:rsid w:val="00297AB2"/>
    <w:rsid w:val="002B26CC"/>
    <w:rsid w:val="002B79AF"/>
    <w:rsid w:val="002C2789"/>
    <w:rsid w:val="002D1ED8"/>
    <w:rsid w:val="002D615A"/>
    <w:rsid w:val="002E3DB5"/>
    <w:rsid w:val="002F3118"/>
    <w:rsid w:val="002F3F08"/>
    <w:rsid w:val="003032B1"/>
    <w:rsid w:val="00305F98"/>
    <w:rsid w:val="00310DD1"/>
    <w:rsid w:val="00327FFA"/>
    <w:rsid w:val="003307F4"/>
    <w:rsid w:val="00330EA5"/>
    <w:rsid w:val="00341626"/>
    <w:rsid w:val="00353067"/>
    <w:rsid w:val="00357EC9"/>
    <w:rsid w:val="00367796"/>
    <w:rsid w:val="0037259C"/>
    <w:rsid w:val="003745F1"/>
    <w:rsid w:val="00374997"/>
    <w:rsid w:val="00377594"/>
    <w:rsid w:val="00380416"/>
    <w:rsid w:val="00383C41"/>
    <w:rsid w:val="003855A2"/>
    <w:rsid w:val="0038726C"/>
    <w:rsid w:val="00390C33"/>
    <w:rsid w:val="00396C83"/>
    <w:rsid w:val="00396D1B"/>
    <w:rsid w:val="003A0F52"/>
    <w:rsid w:val="003A114E"/>
    <w:rsid w:val="003A7716"/>
    <w:rsid w:val="003B229C"/>
    <w:rsid w:val="003C6D7B"/>
    <w:rsid w:val="003D6231"/>
    <w:rsid w:val="003E0C80"/>
    <w:rsid w:val="003F01B3"/>
    <w:rsid w:val="003F1A0E"/>
    <w:rsid w:val="004035E0"/>
    <w:rsid w:val="00406253"/>
    <w:rsid w:val="00407590"/>
    <w:rsid w:val="004204BA"/>
    <w:rsid w:val="004229FB"/>
    <w:rsid w:val="00422C03"/>
    <w:rsid w:val="00423F4B"/>
    <w:rsid w:val="0043091F"/>
    <w:rsid w:val="00434074"/>
    <w:rsid w:val="00435DD3"/>
    <w:rsid w:val="00446F69"/>
    <w:rsid w:val="004473C0"/>
    <w:rsid w:val="0045216A"/>
    <w:rsid w:val="00463ED6"/>
    <w:rsid w:val="00464BBD"/>
    <w:rsid w:val="0046663A"/>
    <w:rsid w:val="004728F7"/>
    <w:rsid w:val="004737BA"/>
    <w:rsid w:val="00473F13"/>
    <w:rsid w:val="0047539E"/>
    <w:rsid w:val="004755B5"/>
    <w:rsid w:val="0048441A"/>
    <w:rsid w:val="00490AA1"/>
    <w:rsid w:val="00493145"/>
    <w:rsid w:val="004A0297"/>
    <w:rsid w:val="004B7764"/>
    <w:rsid w:val="004C0A43"/>
    <w:rsid w:val="004C3906"/>
    <w:rsid w:val="004D05A7"/>
    <w:rsid w:val="004D1E2E"/>
    <w:rsid w:val="004D49DB"/>
    <w:rsid w:val="004D611E"/>
    <w:rsid w:val="004E6350"/>
    <w:rsid w:val="004F1F76"/>
    <w:rsid w:val="004F26CB"/>
    <w:rsid w:val="004F5C48"/>
    <w:rsid w:val="005038D1"/>
    <w:rsid w:val="00510BF1"/>
    <w:rsid w:val="005215B6"/>
    <w:rsid w:val="00522A5E"/>
    <w:rsid w:val="00526956"/>
    <w:rsid w:val="00530002"/>
    <w:rsid w:val="00530105"/>
    <w:rsid w:val="00531B24"/>
    <w:rsid w:val="00533518"/>
    <w:rsid w:val="00543BBF"/>
    <w:rsid w:val="00545E11"/>
    <w:rsid w:val="00547CF7"/>
    <w:rsid w:val="00551B7E"/>
    <w:rsid w:val="00552641"/>
    <w:rsid w:val="0055514F"/>
    <w:rsid w:val="00556944"/>
    <w:rsid w:val="005611A5"/>
    <w:rsid w:val="005721D7"/>
    <w:rsid w:val="00572D7A"/>
    <w:rsid w:val="0057418C"/>
    <w:rsid w:val="00575D2B"/>
    <w:rsid w:val="0058515C"/>
    <w:rsid w:val="00594F8C"/>
    <w:rsid w:val="005A00EC"/>
    <w:rsid w:val="005A5D5D"/>
    <w:rsid w:val="005A6630"/>
    <w:rsid w:val="005A741B"/>
    <w:rsid w:val="005C008A"/>
    <w:rsid w:val="005C18D9"/>
    <w:rsid w:val="005C3DDF"/>
    <w:rsid w:val="005D18EA"/>
    <w:rsid w:val="005D5D8D"/>
    <w:rsid w:val="005D6161"/>
    <w:rsid w:val="005E6BB1"/>
    <w:rsid w:val="005F2235"/>
    <w:rsid w:val="00600B33"/>
    <w:rsid w:val="00606D46"/>
    <w:rsid w:val="00611319"/>
    <w:rsid w:val="0061173F"/>
    <w:rsid w:val="00613ECB"/>
    <w:rsid w:val="006145A4"/>
    <w:rsid w:val="0061787D"/>
    <w:rsid w:val="00646A1D"/>
    <w:rsid w:val="00650DAD"/>
    <w:rsid w:val="006676DA"/>
    <w:rsid w:val="00670EC3"/>
    <w:rsid w:val="0067260C"/>
    <w:rsid w:val="006765FC"/>
    <w:rsid w:val="006823D3"/>
    <w:rsid w:val="0069035F"/>
    <w:rsid w:val="00694674"/>
    <w:rsid w:val="0069502F"/>
    <w:rsid w:val="006A5C62"/>
    <w:rsid w:val="006B0434"/>
    <w:rsid w:val="006B04BA"/>
    <w:rsid w:val="006B0C48"/>
    <w:rsid w:val="006B20AD"/>
    <w:rsid w:val="006B4E40"/>
    <w:rsid w:val="006B5206"/>
    <w:rsid w:val="006B5842"/>
    <w:rsid w:val="006B5E90"/>
    <w:rsid w:val="006B63DE"/>
    <w:rsid w:val="006C68FD"/>
    <w:rsid w:val="006D2AC4"/>
    <w:rsid w:val="006D2B34"/>
    <w:rsid w:val="006D4CC0"/>
    <w:rsid w:val="006D655B"/>
    <w:rsid w:val="006E1356"/>
    <w:rsid w:val="006E2206"/>
    <w:rsid w:val="00701041"/>
    <w:rsid w:val="00701BB5"/>
    <w:rsid w:val="00710D79"/>
    <w:rsid w:val="00716445"/>
    <w:rsid w:val="007218EA"/>
    <w:rsid w:val="00725BEF"/>
    <w:rsid w:val="00735D06"/>
    <w:rsid w:val="00740F21"/>
    <w:rsid w:val="00754F96"/>
    <w:rsid w:val="007609F2"/>
    <w:rsid w:val="00761AA4"/>
    <w:rsid w:val="00762C1F"/>
    <w:rsid w:val="00763A0F"/>
    <w:rsid w:val="00763B21"/>
    <w:rsid w:val="00770F53"/>
    <w:rsid w:val="007900A1"/>
    <w:rsid w:val="007911E3"/>
    <w:rsid w:val="007A342A"/>
    <w:rsid w:val="007A5079"/>
    <w:rsid w:val="007B2E26"/>
    <w:rsid w:val="007C5EF6"/>
    <w:rsid w:val="007D2772"/>
    <w:rsid w:val="007F2AC0"/>
    <w:rsid w:val="007F3E73"/>
    <w:rsid w:val="007F4FBC"/>
    <w:rsid w:val="007F7F60"/>
    <w:rsid w:val="00803B94"/>
    <w:rsid w:val="00807015"/>
    <w:rsid w:val="00821FA5"/>
    <w:rsid w:val="00826FC4"/>
    <w:rsid w:val="00833E3A"/>
    <w:rsid w:val="008352D9"/>
    <w:rsid w:val="00835A42"/>
    <w:rsid w:val="00837A2A"/>
    <w:rsid w:val="00843FD4"/>
    <w:rsid w:val="008448C0"/>
    <w:rsid w:val="00851DF1"/>
    <w:rsid w:val="0085244A"/>
    <w:rsid w:val="00852578"/>
    <w:rsid w:val="00852A7C"/>
    <w:rsid w:val="00871840"/>
    <w:rsid w:val="0087510C"/>
    <w:rsid w:val="008A62B1"/>
    <w:rsid w:val="008B6F4A"/>
    <w:rsid w:val="008B7064"/>
    <w:rsid w:val="008C0C9B"/>
    <w:rsid w:val="008C1FD4"/>
    <w:rsid w:val="008C3316"/>
    <w:rsid w:val="008C72D9"/>
    <w:rsid w:val="008D0B6F"/>
    <w:rsid w:val="008D1F9B"/>
    <w:rsid w:val="008D6421"/>
    <w:rsid w:val="008D7056"/>
    <w:rsid w:val="008D77BF"/>
    <w:rsid w:val="008E0352"/>
    <w:rsid w:val="008E1487"/>
    <w:rsid w:val="008E28F2"/>
    <w:rsid w:val="008E2BAD"/>
    <w:rsid w:val="008E309C"/>
    <w:rsid w:val="008F3A90"/>
    <w:rsid w:val="008F4CC1"/>
    <w:rsid w:val="00903085"/>
    <w:rsid w:val="009035A4"/>
    <w:rsid w:val="009035F0"/>
    <w:rsid w:val="00904013"/>
    <w:rsid w:val="00906F77"/>
    <w:rsid w:val="00907A66"/>
    <w:rsid w:val="00907BDC"/>
    <w:rsid w:val="00911A94"/>
    <w:rsid w:val="009125A3"/>
    <w:rsid w:val="009148FC"/>
    <w:rsid w:val="009153F2"/>
    <w:rsid w:val="00920904"/>
    <w:rsid w:val="00926B2D"/>
    <w:rsid w:val="00926EEC"/>
    <w:rsid w:val="0093324B"/>
    <w:rsid w:val="009401F3"/>
    <w:rsid w:val="00942F8F"/>
    <w:rsid w:val="00943BCF"/>
    <w:rsid w:val="0095094A"/>
    <w:rsid w:val="00954215"/>
    <w:rsid w:val="009558C5"/>
    <w:rsid w:val="00962443"/>
    <w:rsid w:val="00964C15"/>
    <w:rsid w:val="009678AD"/>
    <w:rsid w:val="00971B8B"/>
    <w:rsid w:val="00976D5C"/>
    <w:rsid w:val="0097756A"/>
    <w:rsid w:val="00986FA0"/>
    <w:rsid w:val="009A14A0"/>
    <w:rsid w:val="009A24EE"/>
    <w:rsid w:val="009A3B03"/>
    <w:rsid w:val="009A52A4"/>
    <w:rsid w:val="009A7AEB"/>
    <w:rsid w:val="009B3EC3"/>
    <w:rsid w:val="009E0065"/>
    <w:rsid w:val="009E157D"/>
    <w:rsid w:val="009E5F5B"/>
    <w:rsid w:val="009F427C"/>
    <w:rsid w:val="009F703D"/>
    <w:rsid w:val="00A01F29"/>
    <w:rsid w:val="00A03898"/>
    <w:rsid w:val="00A14467"/>
    <w:rsid w:val="00A1591C"/>
    <w:rsid w:val="00A164E1"/>
    <w:rsid w:val="00A229F2"/>
    <w:rsid w:val="00A30C1B"/>
    <w:rsid w:val="00A3450B"/>
    <w:rsid w:val="00A364CD"/>
    <w:rsid w:val="00A40585"/>
    <w:rsid w:val="00A413DD"/>
    <w:rsid w:val="00A43CF5"/>
    <w:rsid w:val="00A518D9"/>
    <w:rsid w:val="00A53BA9"/>
    <w:rsid w:val="00A5456F"/>
    <w:rsid w:val="00A73463"/>
    <w:rsid w:val="00A767F5"/>
    <w:rsid w:val="00A768F5"/>
    <w:rsid w:val="00A76AEB"/>
    <w:rsid w:val="00A77DE6"/>
    <w:rsid w:val="00A81230"/>
    <w:rsid w:val="00A839CA"/>
    <w:rsid w:val="00A92AF5"/>
    <w:rsid w:val="00A95CD1"/>
    <w:rsid w:val="00AA7AD0"/>
    <w:rsid w:val="00AB34CF"/>
    <w:rsid w:val="00AC697E"/>
    <w:rsid w:val="00AE472A"/>
    <w:rsid w:val="00AF0BC5"/>
    <w:rsid w:val="00AF1602"/>
    <w:rsid w:val="00AF5E4F"/>
    <w:rsid w:val="00B04DCA"/>
    <w:rsid w:val="00B102DD"/>
    <w:rsid w:val="00B140A0"/>
    <w:rsid w:val="00B21FB6"/>
    <w:rsid w:val="00B27BCB"/>
    <w:rsid w:val="00B309D5"/>
    <w:rsid w:val="00B36143"/>
    <w:rsid w:val="00B44C97"/>
    <w:rsid w:val="00B519A2"/>
    <w:rsid w:val="00B55BFC"/>
    <w:rsid w:val="00B620DC"/>
    <w:rsid w:val="00B710A5"/>
    <w:rsid w:val="00B71493"/>
    <w:rsid w:val="00B729BB"/>
    <w:rsid w:val="00B761DC"/>
    <w:rsid w:val="00B81B1B"/>
    <w:rsid w:val="00B82D80"/>
    <w:rsid w:val="00B83DE0"/>
    <w:rsid w:val="00B87FA7"/>
    <w:rsid w:val="00B90D4B"/>
    <w:rsid w:val="00B927D2"/>
    <w:rsid w:val="00BA4945"/>
    <w:rsid w:val="00BA5E43"/>
    <w:rsid w:val="00BB470A"/>
    <w:rsid w:val="00BC19E4"/>
    <w:rsid w:val="00BC22C4"/>
    <w:rsid w:val="00BC2997"/>
    <w:rsid w:val="00BC2E13"/>
    <w:rsid w:val="00BC3F78"/>
    <w:rsid w:val="00BC5737"/>
    <w:rsid w:val="00BD2361"/>
    <w:rsid w:val="00BD481F"/>
    <w:rsid w:val="00BD6ABE"/>
    <w:rsid w:val="00BE7541"/>
    <w:rsid w:val="00BF0BDA"/>
    <w:rsid w:val="00BF265A"/>
    <w:rsid w:val="00BF4773"/>
    <w:rsid w:val="00BF4AF9"/>
    <w:rsid w:val="00BF74D9"/>
    <w:rsid w:val="00C04EC9"/>
    <w:rsid w:val="00C05B48"/>
    <w:rsid w:val="00C060D1"/>
    <w:rsid w:val="00C11119"/>
    <w:rsid w:val="00C15A89"/>
    <w:rsid w:val="00C220AD"/>
    <w:rsid w:val="00C23573"/>
    <w:rsid w:val="00C26D6A"/>
    <w:rsid w:val="00C33782"/>
    <w:rsid w:val="00C34C95"/>
    <w:rsid w:val="00C42B88"/>
    <w:rsid w:val="00C42F29"/>
    <w:rsid w:val="00C458F5"/>
    <w:rsid w:val="00C55562"/>
    <w:rsid w:val="00C61891"/>
    <w:rsid w:val="00C647DA"/>
    <w:rsid w:val="00C704A3"/>
    <w:rsid w:val="00C7090F"/>
    <w:rsid w:val="00C70A53"/>
    <w:rsid w:val="00C71BEA"/>
    <w:rsid w:val="00C73EA9"/>
    <w:rsid w:val="00C7504A"/>
    <w:rsid w:val="00C77830"/>
    <w:rsid w:val="00C86527"/>
    <w:rsid w:val="00C86BEC"/>
    <w:rsid w:val="00C87DE0"/>
    <w:rsid w:val="00C905B7"/>
    <w:rsid w:val="00C9298F"/>
    <w:rsid w:val="00C93289"/>
    <w:rsid w:val="00CA077E"/>
    <w:rsid w:val="00CA6626"/>
    <w:rsid w:val="00CB19BF"/>
    <w:rsid w:val="00CB2D63"/>
    <w:rsid w:val="00CB40A4"/>
    <w:rsid w:val="00CE4A27"/>
    <w:rsid w:val="00CE7BFF"/>
    <w:rsid w:val="00CF2F0F"/>
    <w:rsid w:val="00CF765B"/>
    <w:rsid w:val="00D16949"/>
    <w:rsid w:val="00D20455"/>
    <w:rsid w:val="00D2049A"/>
    <w:rsid w:val="00D21658"/>
    <w:rsid w:val="00D27463"/>
    <w:rsid w:val="00D27C1F"/>
    <w:rsid w:val="00D3122C"/>
    <w:rsid w:val="00D32D34"/>
    <w:rsid w:val="00D36857"/>
    <w:rsid w:val="00D414CA"/>
    <w:rsid w:val="00D45B14"/>
    <w:rsid w:val="00D46555"/>
    <w:rsid w:val="00D553D0"/>
    <w:rsid w:val="00D60186"/>
    <w:rsid w:val="00D636F6"/>
    <w:rsid w:val="00D65DE8"/>
    <w:rsid w:val="00D70E7B"/>
    <w:rsid w:val="00D83B36"/>
    <w:rsid w:val="00D92902"/>
    <w:rsid w:val="00D95624"/>
    <w:rsid w:val="00DB355D"/>
    <w:rsid w:val="00DB7BB3"/>
    <w:rsid w:val="00DC21D6"/>
    <w:rsid w:val="00DC5102"/>
    <w:rsid w:val="00DC598C"/>
    <w:rsid w:val="00DD342A"/>
    <w:rsid w:val="00DE41EC"/>
    <w:rsid w:val="00DE4F25"/>
    <w:rsid w:val="00DE788D"/>
    <w:rsid w:val="00DF18F3"/>
    <w:rsid w:val="00DF2AAD"/>
    <w:rsid w:val="00DF45CD"/>
    <w:rsid w:val="00DF5E87"/>
    <w:rsid w:val="00DF68A2"/>
    <w:rsid w:val="00E02083"/>
    <w:rsid w:val="00E02F4C"/>
    <w:rsid w:val="00E13B51"/>
    <w:rsid w:val="00E1697A"/>
    <w:rsid w:val="00E17088"/>
    <w:rsid w:val="00E17E42"/>
    <w:rsid w:val="00E22D38"/>
    <w:rsid w:val="00E22E4A"/>
    <w:rsid w:val="00E27D35"/>
    <w:rsid w:val="00E27D59"/>
    <w:rsid w:val="00E319A1"/>
    <w:rsid w:val="00E32875"/>
    <w:rsid w:val="00E445B9"/>
    <w:rsid w:val="00E44DA0"/>
    <w:rsid w:val="00E53882"/>
    <w:rsid w:val="00E62E2A"/>
    <w:rsid w:val="00E65EA4"/>
    <w:rsid w:val="00E65EEE"/>
    <w:rsid w:val="00E701A0"/>
    <w:rsid w:val="00E72272"/>
    <w:rsid w:val="00E767D6"/>
    <w:rsid w:val="00E80293"/>
    <w:rsid w:val="00E9002C"/>
    <w:rsid w:val="00E91656"/>
    <w:rsid w:val="00E91E4E"/>
    <w:rsid w:val="00E93DA6"/>
    <w:rsid w:val="00E93E74"/>
    <w:rsid w:val="00EA1EFD"/>
    <w:rsid w:val="00EA33EC"/>
    <w:rsid w:val="00EA4116"/>
    <w:rsid w:val="00EA6586"/>
    <w:rsid w:val="00EB2C82"/>
    <w:rsid w:val="00EE2EC2"/>
    <w:rsid w:val="00EE6199"/>
    <w:rsid w:val="00EE79CB"/>
    <w:rsid w:val="00F07342"/>
    <w:rsid w:val="00F13224"/>
    <w:rsid w:val="00F1345A"/>
    <w:rsid w:val="00F1424C"/>
    <w:rsid w:val="00F14B3B"/>
    <w:rsid w:val="00F30B55"/>
    <w:rsid w:val="00F32195"/>
    <w:rsid w:val="00F334C7"/>
    <w:rsid w:val="00F42C36"/>
    <w:rsid w:val="00F4472A"/>
    <w:rsid w:val="00F466F1"/>
    <w:rsid w:val="00F54A63"/>
    <w:rsid w:val="00F57C88"/>
    <w:rsid w:val="00F61990"/>
    <w:rsid w:val="00F64349"/>
    <w:rsid w:val="00F64A22"/>
    <w:rsid w:val="00F70A30"/>
    <w:rsid w:val="00F81DA1"/>
    <w:rsid w:val="00F8654A"/>
    <w:rsid w:val="00F97030"/>
    <w:rsid w:val="00FA5329"/>
    <w:rsid w:val="00FA65C6"/>
    <w:rsid w:val="00FB1EAB"/>
    <w:rsid w:val="00FC38A6"/>
    <w:rsid w:val="00FC4C66"/>
    <w:rsid w:val="00FC780A"/>
    <w:rsid w:val="00FD20D3"/>
    <w:rsid w:val="00FD25C4"/>
    <w:rsid w:val="00FD428B"/>
    <w:rsid w:val="00FD562E"/>
    <w:rsid w:val="00FE1E6C"/>
    <w:rsid w:val="00FE6227"/>
    <w:rsid w:val="00FF2BEA"/>
    <w:rsid w:val="00FF6856"/>
    <w:rsid w:val="00FF6B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4265A3-FE61-45D1-A150-3960EA0A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253"/>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97030"/>
    <w:pPr>
      <w:ind w:left="720"/>
      <w:contextualSpacing/>
    </w:pPr>
  </w:style>
  <w:style w:type="table" w:styleId="Grilledutableau">
    <w:name w:val="Table Grid"/>
    <w:basedOn w:val="TableauNormal"/>
    <w:uiPriority w:val="39"/>
    <w:rsid w:val="002D1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6B04BA"/>
    <w:pPr>
      <w:spacing w:after="0" w:line="240" w:lineRule="auto"/>
    </w:pPr>
    <w:rPr>
      <w:rFonts w:ascii="Times New Roman" w:eastAsia="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30B55"/>
    <w:pPr>
      <w:tabs>
        <w:tab w:val="center" w:pos="4536"/>
        <w:tab w:val="right" w:pos="9072"/>
      </w:tabs>
      <w:spacing w:after="0" w:line="240" w:lineRule="auto"/>
    </w:pPr>
  </w:style>
  <w:style w:type="character" w:customStyle="1" w:styleId="En-tteCar">
    <w:name w:val="En-tête Car"/>
    <w:basedOn w:val="Policepardfaut"/>
    <w:link w:val="En-tte"/>
    <w:uiPriority w:val="99"/>
    <w:rsid w:val="00F30B55"/>
    <w:rPr>
      <w:rFonts w:ascii="Calibri" w:eastAsia="Calibri" w:hAnsi="Calibri" w:cs="Times New Roman"/>
    </w:rPr>
  </w:style>
  <w:style w:type="paragraph" w:styleId="Pieddepage">
    <w:name w:val="footer"/>
    <w:basedOn w:val="Normal"/>
    <w:link w:val="PieddepageCar"/>
    <w:uiPriority w:val="99"/>
    <w:unhideWhenUsed/>
    <w:rsid w:val="00F30B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0B55"/>
    <w:rPr>
      <w:rFonts w:ascii="Calibri" w:eastAsia="Calibri" w:hAnsi="Calibri" w:cs="Times New Roman"/>
    </w:rPr>
  </w:style>
  <w:style w:type="paragraph" w:styleId="Textedebulles">
    <w:name w:val="Balloon Text"/>
    <w:basedOn w:val="Normal"/>
    <w:link w:val="TextedebullesCar"/>
    <w:uiPriority w:val="99"/>
    <w:semiHidden/>
    <w:unhideWhenUsed/>
    <w:rsid w:val="003A0F5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A0F52"/>
    <w:rPr>
      <w:rFonts w:ascii="Segoe UI" w:eastAsia="Calibri" w:hAnsi="Segoe UI" w:cs="Segoe UI"/>
      <w:sz w:val="18"/>
      <w:szCs w:val="18"/>
    </w:rPr>
  </w:style>
  <w:style w:type="paragraph" w:styleId="Retraitcorpsdetexte">
    <w:name w:val="Body Text Indent"/>
    <w:basedOn w:val="Normal"/>
    <w:link w:val="RetraitcorpsdetexteCar"/>
    <w:rsid w:val="00FF6BC4"/>
    <w:pPr>
      <w:spacing w:after="120" w:line="240" w:lineRule="auto"/>
      <w:ind w:left="283"/>
    </w:pPr>
    <w:rPr>
      <w:rFonts w:ascii="Times New Roman" w:eastAsia="Times New Roman" w:hAnsi="Times New Roman"/>
      <w:sz w:val="20"/>
      <w:szCs w:val="20"/>
      <w:lang w:eastAsia="fr-FR"/>
    </w:rPr>
  </w:style>
  <w:style w:type="character" w:customStyle="1" w:styleId="RetraitcorpsdetexteCar">
    <w:name w:val="Retrait corps de texte Car"/>
    <w:basedOn w:val="Policepardfaut"/>
    <w:link w:val="Retraitcorpsdetexte"/>
    <w:rsid w:val="00FF6BC4"/>
    <w:rPr>
      <w:rFonts w:ascii="Times New Roman" w:eastAsia="Times New Roman" w:hAnsi="Times New Roman" w:cs="Times New Roman"/>
      <w:sz w:val="20"/>
      <w:szCs w:val="20"/>
      <w:lang w:eastAsia="fr-FR"/>
    </w:rPr>
  </w:style>
  <w:style w:type="paragraph" w:customStyle="1" w:styleId="msonormalooeditoreditor0sandbox">
    <w:name w:val="msonormal_oo_editor_editor_0_sandbox"/>
    <w:basedOn w:val="Normal"/>
    <w:rsid w:val="00380416"/>
    <w:pPr>
      <w:spacing w:before="100" w:beforeAutospacing="1" w:after="100" w:afterAutospacing="1" w:line="240" w:lineRule="auto"/>
    </w:pPr>
    <w:rPr>
      <w:rFonts w:eastAsiaTheme="minorHAns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18C56-6814-4387-A359-7C7E8B955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2</Pages>
  <Words>439</Words>
  <Characters>2420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Dequiedt</dc:creator>
  <cp:keywords/>
  <dc:description/>
  <cp:lastModifiedBy>Lea Dequiedt</cp:lastModifiedBy>
  <cp:revision>126</cp:revision>
  <cp:lastPrinted>2018-09-21T12:36:00Z</cp:lastPrinted>
  <dcterms:created xsi:type="dcterms:W3CDTF">2018-03-19T08:37:00Z</dcterms:created>
  <dcterms:modified xsi:type="dcterms:W3CDTF">2018-11-05T07:55:00Z</dcterms:modified>
</cp:coreProperties>
</file>